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w:t>
      </w:r>
      <w:r w:rsidR="007330EF">
        <w:rPr>
          <w:rFonts w:ascii="Calibri" w:eastAsia="Times New Roman" w:hAnsi="Calibri" w:cs="Calibri"/>
          <w:b/>
          <w:sz w:val="44"/>
          <w:szCs w:val="44"/>
        </w:rPr>
        <w:t>1</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7330EF">
        <w:rPr>
          <w:rFonts w:ascii="Calibri" w:eastAsia="Times New Roman" w:hAnsi="Calibri" w:cs="Calibri"/>
          <w:b/>
          <w:sz w:val="44"/>
          <w:szCs w:val="44"/>
        </w:rPr>
        <w:t>21</w:t>
      </w:r>
      <w:r>
        <w:rPr>
          <w:rFonts w:ascii="Calibri" w:eastAsia="Times New Roman" w:hAnsi="Calibri" w:cs="Calibri"/>
          <w:b/>
          <w:sz w:val="44"/>
          <w:szCs w:val="44"/>
        </w:rPr>
        <w:t xml:space="preserve"> </w:t>
      </w:r>
      <w:r w:rsidR="00564671">
        <w:rPr>
          <w:rFonts w:ascii="Calibri" w:eastAsia="Times New Roman" w:hAnsi="Calibri" w:cs="Calibri"/>
          <w:b/>
          <w:sz w:val="44"/>
          <w:szCs w:val="44"/>
        </w:rPr>
        <w:t>NOVEMBRE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525410">
        <w:rPr>
          <w:rFonts w:ascii="Calibri" w:hAnsi="Calibri" w:cs="Calibri"/>
          <w:b/>
          <w:color w:val="1F4E79"/>
          <w:sz w:val="32"/>
          <w:szCs w:val="32"/>
        </w:rPr>
        <w:t>V</w:t>
      </w:r>
      <w:r w:rsidR="003205B5">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9D6753">
        <w:rPr>
          <w:rFonts w:ascii="Calibri" w:hAnsi="Calibri" w:cs="Calibri"/>
          <w:b/>
          <w:color w:val="1F4E79"/>
          <w:sz w:val="32"/>
          <w:szCs w:val="32"/>
        </w:rPr>
        <w:t>V</w:t>
      </w:r>
      <w:r w:rsidR="00A752B3">
        <w:rPr>
          <w:rFonts w:ascii="Calibri" w:hAnsi="Calibri" w:cs="Calibri"/>
          <w:b/>
          <w:color w:val="1F4E79"/>
          <w:sz w:val="32"/>
          <w:szCs w:val="32"/>
        </w:rPr>
        <w:t>I</w:t>
      </w:r>
      <w:r w:rsidR="003205B5">
        <w:rPr>
          <w:rFonts w:ascii="Calibri" w:hAnsi="Calibri" w:cs="Calibri"/>
          <w:b/>
          <w:color w:val="1F4E79"/>
          <w:sz w:val="32"/>
          <w:szCs w:val="32"/>
        </w:rPr>
        <w:t>I</w:t>
      </w:r>
      <w:r>
        <w:rPr>
          <w:rFonts w:ascii="Calibri" w:hAnsi="Calibri" w:cs="Calibri"/>
          <w:b/>
          <w:color w:val="1F4E79"/>
          <w:sz w:val="32"/>
          <w:szCs w:val="32"/>
        </w:rPr>
        <w:t xml:space="preserve">^ E </w:t>
      </w:r>
      <w:r w:rsidR="002A397F">
        <w:rPr>
          <w:rFonts w:ascii="Calibri" w:hAnsi="Calibri" w:cs="Calibri"/>
          <w:b/>
          <w:color w:val="1F4E79"/>
          <w:sz w:val="32"/>
          <w:szCs w:val="32"/>
        </w:rPr>
        <w:t>V</w:t>
      </w:r>
      <w:r w:rsidR="00525410">
        <w:rPr>
          <w:rFonts w:ascii="Calibri" w:hAnsi="Calibri" w:cs="Calibri"/>
          <w:b/>
          <w:color w:val="1F4E79"/>
          <w:sz w:val="32"/>
          <w:szCs w:val="32"/>
        </w:rPr>
        <w:t>I</w:t>
      </w:r>
      <w:r w:rsidR="00A752B3">
        <w:rPr>
          <w:rFonts w:ascii="Calibri" w:hAnsi="Calibri" w:cs="Calibri"/>
          <w:b/>
          <w:color w:val="1F4E79"/>
          <w:sz w:val="32"/>
          <w:szCs w:val="32"/>
        </w:rPr>
        <w:t>I</w:t>
      </w:r>
      <w:r w:rsidR="003205B5">
        <w:rPr>
          <w:rFonts w:ascii="Calibri" w:hAnsi="Calibri" w:cs="Calibri"/>
          <w:b/>
          <w:color w:val="1F4E79"/>
          <w:sz w:val="32"/>
          <w:szCs w:val="32"/>
        </w:rPr>
        <w:t>I</w:t>
      </w:r>
      <w:r>
        <w:rPr>
          <w:rFonts w:ascii="Calibri" w:hAnsi="Calibri" w:cs="Calibri"/>
          <w:b/>
          <w:color w:val="1F4E79"/>
          <w:sz w:val="32"/>
          <w:szCs w:val="32"/>
        </w:rPr>
        <w:t xml:space="preserve">^ GIORNATA </w:t>
      </w:r>
      <w:r w:rsidR="00DE51B3">
        <w:rPr>
          <w:rFonts w:ascii="Calibri" w:hAnsi="Calibri" w:cs="Calibri"/>
          <w:b/>
          <w:color w:val="1F4E79"/>
          <w:sz w:val="32"/>
          <w:szCs w:val="32"/>
        </w:rPr>
        <w:t xml:space="preserve"> </w:t>
      </w:r>
      <w:r>
        <w:rPr>
          <w:rFonts w:ascii="Calibri" w:hAnsi="Calibri" w:cs="Calibri"/>
          <w:b/>
          <w:color w:val="1F4E79"/>
          <w:sz w:val="32"/>
          <w:szCs w:val="32"/>
        </w:rPr>
        <w:t xml:space="preserve"> </w:t>
      </w:r>
      <w:r w:rsidR="00222934">
        <w:rPr>
          <w:rFonts w:ascii="Calibri" w:hAnsi="Calibri" w:cs="Calibri"/>
          <w:b/>
          <w:color w:val="1F4E79"/>
          <w:sz w:val="32"/>
          <w:szCs w:val="32"/>
        </w:rPr>
        <w:t xml:space="preserve">ANDATA </w:t>
      </w:r>
      <w:r>
        <w:rPr>
          <w:rFonts w:ascii="Calibri" w:hAnsi="Calibri" w:cs="Calibri"/>
          <w:b/>
          <w:color w:val="1F4E79"/>
          <w:sz w:val="32"/>
          <w:szCs w:val="32"/>
        </w:rPr>
        <w:t xml:space="preserve">GIRONE </w:t>
      </w:r>
      <w:r w:rsidR="00F203B2">
        <w:rPr>
          <w:rFonts w:ascii="Calibri" w:hAnsi="Calibri" w:cs="Calibri"/>
          <w:b/>
          <w:color w:val="1F4E79"/>
          <w:sz w:val="32"/>
          <w:szCs w:val="32"/>
        </w:rPr>
        <w:t>“</w:t>
      </w:r>
      <w:r>
        <w:rPr>
          <w:rFonts w:ascii="Calibri" w:hAnsi="Calibri" w:cs="Calibri"/>
          <w:b/>
          <w:color w:val="1F4E79"/>
          <w:sz w:val="32"/>
          <w:szCs w:val="32"/>
        </w:rPr>
        <w:t>A-B</w:t>
      </w:r>
      <w:r w:rsidR="00F203B2">
        <w:rPr>
          <w:rFonts w:ascii="Calibri" w:hAnsi="Calibri" w:cs="Calibri"/>
          <w:b/>
          <w:color w:val="1F4E79"/>
          <w:sz w:val="32"/>
          <w:szCs w:val="32"/>
        </w:rPr>
        <w:t>”</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7F1DC2"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5B4433" w:rsidRDefault="005B4433" w:rsidP="009D6137">
      <w:pPr>
        <w:suppressAutoHyphens w:val="0"/>
        <w:autoSpaceDN/>
        <w:jc w:val="both"/>
        <w:rPr>
          <w:rFonts w:ascii="Calibri" w:eastAsia="Times New Roman" w:hAnsi="Calibri" w:cs="Times New Roman"/>
          <w:kern w:val="0"/>
          <w:sz w:val="22"/>
          <w:szCs w:val="22"/>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obbligatorio ,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 ,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lett.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Italia ,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5B4433">
      <w:pPr>
        <w:numPr>
          <w:ilvl w:val="0"/>
          <w:numId w:val="4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5B4433">
      <w:pPr>
        <w:pStyle w:val="Paragrafoelenco"/>
        <w:numPr>
          <w:ilvl w:val="0"/>
          <w:numId w:val="4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lastRenderedPageBreak/>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7417B" w:rsidRDefault="00C7417B"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Default="00DE51B3" w:rsidP="00CE359B">
      <w:pPr>
        <w:suppressAutoHyphens w:val="0"/>
        <w:autoSpaceDN/>
        <w:rPr>
          <w:rFonts w:ascii="Calibri" w:eastAsia="Times New Roman" w:hAnsi="Calibri" w:cs="Arial"/>
          <w:kern w:val="0"/>
          <w:lang w:eastAsia="it-IT" w:bidi="ar-SA"/>
        </w:rPr>
      </w:pPr>
    </w:p>
    <w:p w:rsidR="00DE51B3" w:rsidRPr="00E03FB2" w:rsidRDefault="00DE51B3" w:rsidP="00CE359B">
      <w:pPr>
        <w:suppressAutoHyphens w:val="0"/>
        <w:autoSpaceDN/>
        <w:rPr>
          <w:rFonts w:ascii="Calibri" w:eastAsia="Times New Roman" w:hAnsi="Calibri" w:cs="Arial"/>
          <w:kern w:val="0"/>
          <w:lang w:eastAsia="it-IT" w:bidi="ar-SA"/>
        </w:rPr>
      </w:pPr>
    </w:p>
    <w:p w:rsidR="003006F0" w:rsidRDefault="007F1DC2"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società.Per qualunque necessità di chiarimento o supporto tecnico, sarà disponibile un servizio di assistenza al seguente indirizzo: supportotecnico@figc.</w:t>
      </w:r>
    </w:p>
    <w:p w:rsidR="00DC4C4A" w:rsidRDefault="00DC4C4A"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Default="00DE51B3" w:rsidP="00E93898">
      <w:pPr>
        <w:suppressAutoHyphens w:val="0"/>
        <w:autoSpaceDN/>
        <w:spacing w:after="160" w:line="259" w:lineRule="auto"/>
        <w:rPr>
          <w:rFonts w:ascii="Calibri" w:eastAsiaTheme="minorHAnsi" w:hAnsi="Calibri" w:cstheme="minorBidi"/>
          <w:kern w:val="0"/>
          <w:lang w:eastAsia="en-US" w:bidi="ar-SA"/>
        </w:rPr>
      </w:pP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lastRenderedPageBreak/>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A66280" w:rsidRDefault="00A66280"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A66280" w:rsidRDefault="00A66280"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3205B5" w:rsidRPr="003205B5" w:rsidRDefault="003205B5" w:rsidP="003205B5">
      <w:pPr>
        <w:suppressAutoHyphens w:val="0"/>
        <w:autoSpaceDN/>
        <w:rPr>
          <w:rFonts w:ascii="Arial" w:eastAsia="Arial" w:hAnsi="Arial" w:cs="Arial"/>
          <w:b/>
          <w:color w:val="000000"/>
          <w:kern w:val="0"/>
          <w:lang w:eastAsia="it-IT" w:bidi="ar-SA"/>
        </w:rPr>
      </w:pPr>
      <w:r w:rsidRPr="003205B5">
        <w:rPr>
          <w:rFonts w:ascii="Arial" w:eastAsia="Arial" w:hAnsi="Arial" w:cs="Arial"/>
          <w:b/>
          <w:color w:val="000000"/>
          <w:kern w:val="0"/>
          <w:lang w:eastAsia="it-IT" w:bidi="ar-SA"/>
        </w:rPr>
        <w:t>RISULTATI UFFICIALI GARE DEL 17/11/2019</w:t>
      </w:r>
    </w:p>
    <w:p w:rsidR="003205B5" w:rsidRPr="003205B5" w:rsidRDefault="003205B5" w:rsidP="003205B5">
      <w:pPr>
        <w:suppressAutoHyphens w:val="0"/>
        <w:autoSpaceDN/>
        <w:rPr>
          <w:rFonts w:ascii="Arial" w:eastAsia="Arial" w:hAnsi="Arial" w:cs="Arial"/>
          <w:color w:val="000000"/>
          <w:kern w:val="0"/>
          <w:sz w:val="20"/>
          <w:szCs w:val="20"/>
          <w:lang w:eastAsia="it-IT" w:bidi="ar-SA"/>
        </w:rPr>
      </w:pPr>
      <w:r w:rsidRPr="003205B5">
        <w:rPr>
          <w:rFonts w:ascii="Arial" w:eastAsia="Arial" w:hAnsi="Arial" w:cs="Arial"/>
          <w:color w:val="000000"/>
          <w:kern w:val="0"/>
          <w:sz w:val="20"/>
          <w:szCs w:val="20"/>
          <w:lang w:eastAsia="it-IT" w:bidi="ar-SA"/>
        </w:rPr>
        <w:t>Si trascrivono qui di seguito i risultati ufficiali delle gare disputate</w:t>
      </w:r>
    </w:p>
    <w:p w:rsidR="003205B5" w:rsidRPr="003205B5" w:rsidRDefault="003205B5" w:rsidP="003205B5">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205B5" w:rsidRPr="003205B5" w:rsidTr="00A6628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3205B5" w:rsidRPr="003205B5" w:rsidTr="00981C5B">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GIRONE A - 2 Giornata - A</w:t>
                  </w:r>
                </w:p>
              </w:tc>
            </w:tr>
            <w:tr w:rsidR="003205B5" w:rsidRPr="003205B5" w:rsidTr="00981C5B">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FUCENSE TRASACCO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AVEZZANO CALCIO AR.L.</w:t>
                  </w:r>
                </w:p>
              </w:tc>
              <w:tc>
                <w:tcPr>
                  <w:tcW w:w="500" w:type="dxa"/>
                  <w:tcBorders>
                    <w:top w:val="outset" w:sz="6" w:space="0" w:color="auto"/>
                    <w:left w:val="single" w:sz="4" w:space="0" w:color="auto"/>
                    <w:bottom w:val="nil"/>
                    <w:right w:val="outset" w:sz="6"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F</w:t>
                  </w:r>
                </w:p>
              </w:tc>
            </w:tr>
            <w:tr w:rsidR="003205B5" w:rsidRPr="003205B5" w:rsidTr="00981C5B">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(1) L AQUILA SOCCER SCHOOL</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ANGIZIA LUCO</w:t>
                  </w:r>
                </w:p>
              </w:tc>
              <w:tc>
                <w:tcPr>
                  <w:tcW w:w="500" w:type="dxa"/>
                  <w:tcBorders>
                    <w:top w:val="nil"/>
                    <w:left w:val="single" w:sz="4" w:space="0" w:color="auto"/>
                    <w:bottom w:val="nil"/>
                    <w:right w:val="outset" w:sz="6"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w:t>
                  </w:r>
                </w:p>
              </w:tc>
            </w:tr>
            <w:tr w:rsidR="003205B5" w:rsidRPr="003205B5" w:rsidTr="00981C5B">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REAL L AQUILA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GRAN SASSO CALCIO</w:t>
                  </w:r>
                </w:p>
              </w:tc>
              <w:tc>
                <w:tcPr>
                  <w:tcW w:w="500" w:type="dxa"/>
                  <w:tcBorders>
                    <w:top w:val="nil"/>
                    <w:left w:val="single" w:sz="4" w:space="0" w:color="auto"/>
                    <w:bottom w:val="outset" w:sz="6" w:space="0" w:color="auto"/>
                    <w:right w:val="outset" w:sz="6"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F</w:t>
                  </w:r>
                </w:p>
              </w:tc>
            </w:tr>
            <w:tr w:rsidR="003205B5" w:rsidRPr="003205B5" w:rsidTr="00A66280">
              <w:tc>
                <w:tcPr>
                  <w:tcW w:w="4700" w:type="dxa"/>
                  <w:gridSpan w:val="4"/>
                  <w:tcBorders>
                    <w:top w:val="nil"/>
                    <w:left w:val="nil"/>
                    <w:bottom w:val="nil"/>
                    <w:right w:val="nil"/>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(1) - disputata il 18/11/2019</w:t>
                  </w:r>
                </w:p>
              </w:tc>
            </w:tr>
          </w:tbl>
          <w:p w:rsidR="003205B5" w:rsidRPr="003205B5" w:rsidRDefault="003205B5" w:rsidP="003205B5">
            <w:pPr>
              <w:rPr>
                <w:rFonts w:asciiTheme="minorHAnsi" w:eastAsia="Calibri" w:hAnsiTheme="minorHAnsi" w:cs="Times New Roman"/>
                <w:sz w:val="16"/>
                <w:szCs w:val="16"/>
                <w:lang w:eastAsia="en-US" w:bidi="ar-SA"/>
              </w:rPr>
            </w:pPr>
          </w:p>
        </w:tc>
      </w:tr>
    </w:tbl>
    <w:p w:rsidR="003205B5" w:rsidRPr="003205B5" w:rsidRDefault="003205B5" w:rsidP="003205B5">
      <w:pPr>
        <w:rPr>
          <w:rFonts w:asciiTheme="minorHAnsi" w:eastAsia="Times New Roman" w:hAnsiTheme="minorHAnsi" w:cs="Times New Roman"/>
          <w:sz w:val="16"/>
          <w:szCs w:val="16"/>
          <w:lang w:eastAsia="it-IT" w:bidi="ar-SA"/>
        </w:rPr>
      </w:pPr>
    </w:p>
    <w:p w:rsidR="003205B5" w:rsidRPr="003205B5" w:rsidRDefault="003205B5" w:rsidP="003205B5">
      <w:pPr>
        <w:rPr>
          <w:rFonts w:asciiTheme="minorHAnsi" w:eastAsia="Times New Roman" w:hAnsiTheme="minorHAnsi" w:cs="Times New Roman"/>
          <w:sz w:val="16"/>
          <w:szCs w:val="16"/>
          <w:lang w:eastAsia="it-IT" w:bidi="ar-SA"/>
        </w:rPr>
      </w:pPr>
    </w:p>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RISULTATI UFFICIALI GARE DEL 17/11/2019</w:t>
      </w:r>
    </w:p>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Si trascrivono qui di seguito i risultati ufficiali delle gare disputate</w:t>
      </w:r>
    </w:p>
    <w:p w:rsidR="003205B5" w:rsidRPr="003205B5" w:rsidRDefault="003205B5" w:rsidP="003205B5">
      <w:pPr>
        <w:rPr>
          <w:rFonts w:asciiTheme="minorHAnsi" w:eastAsia="Times New Roman" w:hAnsiTheme="minorHAnsi" w:cs="Times New Roman"/>
          <w:sz w:val="16"/>
          <w:szCs w:val="16"/>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3205B5" w:rsidRPr="003205B5" w:rsidTr="00A6628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3205B5" w:rsidRPr="003205B5" w:rsidTr="00981C5B">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GIRONE B - 3 Giornata - A</w:t>
                  </w:r>
                </w:p>
              </w:tc>
            </w:tr>
            <w:tr w:rsidR="003205B5" w:rsidRPr="003205B5" w:rsidTr="00981C5B">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(1) AVEZZANO CALCIO AR.L.sq.B</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REAL CAPISTRELLO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3 - 1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w:t>
                  </w:r>
                </w:p>
              </w:tc>
            </w:tr>
            <w:tr w:rsidR="003205B5" w:rsidRPr="003205B5" w:rsidTr="00981C5B">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CELANO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VIRTUS PRATOLA CALCIO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M</w:t>
                  </w:r>
                </w:p>
              </w:tc>
            </w:tr>
            <w:tr w:rsidR="003205B5" w:rsidRPr="003205B5" w:rsidTr="00981C5B">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PUCETTA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VIRTUS SAN VINCENZO V.R.</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5 - 0</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w:t>
                  </w:r>
                </w:p>
              </w:tc>
            </w:tr>
            <w:tr w:rsidR="003205B5" w:rsidRPr="003205B5" w:rsidTr="00981C5B">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(2) REAL L AQUILA sq.B</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 FUCENSE TRASACCO sq.B</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F</w:t>
                  </w:r>
                </w:p>
              </w:tc>
            </w:tr>
            <w:tr w:rsidR="003205B5" w:rsidRPr="003205B5" w:rsidTr="00981C5B">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(1) - disputata il 18/11/2019</w:t>
                  </w:r>
                </w:p>
              </w:tc>
            </w:tr>
            <w:tr w:rsidR="003205B5" w:rsidRPr="003205B5" w:rsidTr="00981C5B">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205B5" w:rsidRPr="003205B5" w:rsidRDefault="003205B5" w:rsidP="003205B5">
                  <w:pPr>
                    <w:rPr>
                      <w:rFonts w:asciiTheme="minorHAnsi" w:hAnsiTheme="minorHAnsi"/>
                      <w:sz w:val="16"/>
                      <w:szCs w:val="16"/>
                      <w:lang w:eastAsia="it-IT" w:bidi="ar-SA"/>
                    </w:rPr>
                  </w:pPr>
                  <w:r w:rsidRPr="003205B5">
                    <w:rPr>
                      <w:rFonts w:asciiTheme="minorHAnsi" w:hAnsiTheme="minorHAnsi"/>
                      <w:sz w:val="16"/>
                      <w:szCs w:val="16"/>
                      <w:lang w:eastAsia="it-IT" w:bidi="ar-SA"/>
                    </w:rPr>
                    <w:t>(2) - disputata il 16/11/2019</w:t>
                  </w:r>
                </w:p>
              </w:tc>
            </w:tr>
          </w:tbl>
          <w:p w:rsidR="003205B5" w:rsidRPr="003205B5" w:rsidRDefault="003205B5" w:rsidP="003205B5">
            <w:pPr>
              <w:rPr>
                <w:rFonts w:asciiTheme="minorHAnsi" w:eastAsia="Calibri" w:hAnsiTheme="minorHAnsi" w:cs="Times New Roman"/>
                <w:sz w:val="16"/>
                <w:szCs w:val="16"/>
                <w:lang w:eastAsia="en-US" w:bidi="ar-SA"/>
              </w:rPr>
            </w:pPr>
          </w:p>
        </w:tc>
      </w:tr>
    </w:tbl>
    <w:p w:rsidR="003205B5" w:rsidRPr="003205B5" w:rsidRDefault="003205B5" w:rsidP="003205B5">
      <w:pPr>
        <w:suppressAutoHyphens w:val="0"/>
        <w:autoSpaceDN/>
        <w:rPr>
          <w:rFonts w:ascii="Times New Roman" w:eastAsia="Times New Roman" w:hAnsi="Times New Roman" w:cs="Times New Roman"/>
          <w:color w:val="000000"/>
          <w:kern w:val="0"/>
          <w:sz w:val="12"/>
          <w:szCs w:val="12"/>
          <w:lang w:eastAsia="it-IT" w:bidi="ar-SA"/>
        </w:rPr>
      </w:pPr>
    </w:p>
    <w:p w:rsidR="003205B5" w:rsidRPr="003205B5" w:rsidRDefault="003205B5" w:rsidP="003205B5">
      <w:pPr>
        <w:suppressAutoHyphens w:val="0"/>
        <w:autoSpaceDN/>
        <w:rPr>
          <w:rFonts w:ascii="Times New Roman" w:eastAsia="Times New Roman" w:hAnsi="Times New Roman" w:cs="Times New Roman"/>
          <w:color w:val="000000"/>
          <w:kern w:val="0"/>
          <w:sz w:val="12"/>
          <w:szCs w:val="12"/>
          <w:lang w:eastAsia="it-IT" w:bidi="ar-SA"/>
        </w:rPr>
      </w:pPr>
    </w:p>
    <w:p w:rsidR="003205B5" w:rsidRPr="003205B5" w:rsidRDefault="003205B5" w:rsidP="003205B5">
      <w:pPr>
        <w:suppressAutoHyphens w:val="0"/>
        <w:autoSpaceDN/>
        <w:jc w:val="center"/>
        <w:rPr>
          <w:rFonts w:ascii="Arial" w:eastAsia="Arial" w:hAnsi="Arial" w:cs="Arial"/>
          <w:b/>
          <w:kern w:val="0"/>
          <w:sz w:val="36"/>
          <w:szCs w:val="36"/>
          <w:lang w:eastAsia="it-IT" w:bidi="ar-SA"/>
        </w:rPr>
      </w:pPr>
    </w:p>
    <w:p w:rsidR="003205B5" w:rsidRDefault="003205B5" w:rsidP="00DC616D">
      <w:pPr>
        <w:suppressAutoHyphens w:val="0"/>
        <w:autoSpaceDN/>
        <w:rPr>
          <w:rFonts w:ascii="Arial" w:eastAsia="Arial" w:hAnsi="Arial" w:cs="Arial"/>
          <w:b/>
          <w:color w:val="000000"/>
          <w:kern w:val="0"/>
          <w:lang w:eastAsia="it-IT" w:bidi="ar-SA"/>
        </w:rPr>
      </w:pPr>
    </w:p>
    <w:p w:rsidR="003205B5" w:rsidRDefault="003205B5" w:rsidP="00DC616D">
      <w:pPr>
        <w:suppressAutoHyphens w:val="0"/>
        <w:autoSpaceDN/>
        <w:rPr>
          <w:rFonts w:ascii="Arial" w:eastAsia="Arial" w:hAnsi="Arial" w:cs="Arial"/>
          <w:b/>
          <w:color w:val="000000"/>
          <w:kern w:val="0"/>
          <w:lang w:eastAsia="it-IT" w:bidi="ar-SA"/>
        </w:rPr>
      </w:pPr>
    </w:p>
    <w:p w:rsidR="00DC616D" w:rsidRPr="00DC616D" w:rsidRDefault="00DC616D" w:rsidP="00DC616D">
      <w:pPr>
        <w:rPr>
          <w:rFonts w:asciiTheme="minorHAnsi" w:eastAsia="Times New Roman" w:hAnsiTheme="minorHAnsi" w:cs="Times New Roman"/>
          <w:sz w:val="16"/>
          <w:szCs w:val="16"/>
          <w:lang w:eastAsia="it-IT" w:bidi="ar-SA"/>
        </w:rPr>
      </w:pPr>
    </w:p>
    <w:p w:rsidR="00DC616D" w:rsidRPr="00DC616D" w:rsidRDefault="00DC616D" w:rsidP="00DC616D">
      <w:pPr>
        <w:rPr>
          <w:rFonts w:asciiTheme="minorHAnsi" w:eastAsia="Times New Roman" w:hAnsiTheme="minorHAnsi" w:cs="Times New Roman"/>
          <w:sz w:val="16"/>
          <w:szCs w:val="16"/>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DC616D" w:rsidRDefault="00DC616D" w:rsidP="00BA5D39">
      <w:pPr>
        <w:suppressAutoHyphens w:val="0"/>
        <w:autoSpaceDN/>
        <w:rPr>
          <w:rFonts w:ascii="Arial" w:eastAsia="Arial" w:hAnsi="Arial" w:cs="Arial"/>
          <w:b/>
          <w:color w:val="000000"/>
          <w:kern w:val="0"/>
          <w:lang w:eastAsia="it-IT" w:bidi="ar-SA"/>
        </w:rPr>
      </w:pPr>
    </w:p>
    <w:p w:rsidR="00BA5D39" w:rsidRDefault="00BA5D39"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lastRenderedPageBreak/>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BA5D39">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B10E0B" w:rsidRDefault="00B10E0B" w:rsidP="00BA5D39">
      <w:pPr>
        <w:suppressAutoHyphens w:val="0"/>
        <w:autoSpaceDN/>
        <w:spacing w:before="200" w:after="200"/>
        <w:jc w:val="center"/>
        <w:rPr>
          <w:rFonts w:ascii="Arial" w:eastAsia="Times New Roman" w:hAnsi="Arial" w:cs="Arial"/>
          <w:b/>
          <w:bCs/>
          <w:color w:val="000000"/>
          <w:kern w:val="0"/>
          <w:lang w:eastAsia="it-IT" w:bidi="ar-SA"/>
        </w:rPr>
      </w:pPr>
    </w:p>
    <w:p w:rsidR="00B10E0B" w:rsidRDefault="00B10E0B" w:rsidP="00BA5D39">
      <w:pPr>
        <w:suppressAutoHyphens w:val="0"/>
        <w:autoSpaceDN/>
        <w:spacing w:before="200" w:after="200"/>
        <w:jc w:val="center"/>
        <w:rPr>
          <w:rFonts w:ascii="Arial" w:eastAsia="Times New Roman" w:hAnsi="Arial" w:cs="Arial"/>
          <w:b/>
          <w:bCs/>
          <w:color w:val="000000"/>
          <w:kern w:val="0"/>
          <w:lang w:eastAsia="it-IT" w:bidi="ar-SA"/>
        </w:rPr>
      </w:pPr>
    </w:p>
    <w:p w:rsidR="008857E5" w:rsidRPr="008857E5"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8857E5">
        <w:rPr>
          <w:rFonts w:ascii="Calibri" w:eastAsia="Times New Roman" w:hAnsi="Calibri" w:cs="Times New Roman"/>
          <w:b/>
          <w:bCs/>
          <w:color w:val="1F497D"/>
          <w:kern w:val="32"/>
          <w:sz w:val="72"/>
          <w:szCs w:val="72"/>
          <w:lang w:eastAsia="en-US" w:bidi="ar-SA"/>
        </w:rPr>
        <w:t>PROGRAMMA GARE</w:t>
      </w:r>
    </w:p>
    <w:p w:rsidR="00D117C5" w:rsidRDefault="00D117C5" w:rsidP="00E158DB">
      <w:pPr>
        <w:widowControl w:val="0"/>
        <w:suppressAutoHyphens w:val="0"/>
        <w:overflowPunct w:val="0"/>
        <w:autoSpaceDE w:val="0"/>
        <w:adjustRightInd w:val="0"/>
        <w:ind w:left="360"/>
        <w:jc w:val="center"/>
        <w:rPr>
          <w:rFonts w:ascii="Calibri" w:eastAsia="Times New Roman" w:hAnsi="Calibri" w:cs="Calibri"/>
          <w:b/>
          <w:kern w:val="0"/>
          <w:sz w:val="40"/>
          <w:szCs w:val="40"/>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Le società sono invitate a controllare la concomitanza con altre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P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A9691B" w:rsidRPr="00A9691B" w:rsidRDefault="00A9691B" w:rsidP="00A9691B">
      <w:pPr>
        <w:rPr>
          <w:rFonts w:asciiTheme="minorHAnsi" w:eastAsia="Arial" w:hAnsiTheme="minorHAnsi" w:cs="Arial"/>
          <w:color w:val="FF0000"/>
          <w:kern w:val="0"/>
          <w:sz w:val="16"/>
          <w:szCs w:val="16"/>
          <w:lang w:eastAsia="it-IT" w:bidi="ar-SA"/>
        </w:rPr>
      </w:pPr>
      <w:r w:rsidRPr="00A9691B">
        <w:rPr>
          <w:rFonts w:asciiTheme="minorHAnsi" w:hAnsiTheme="minorHAnsi"/>
          <w:color w:val="FF0000"/>
          <w:sz w:val="16"/>
          <w:szCs w:val="16"/>
          <w:highlight w:val="yellow"/>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44"/>
        <w:gridCol w:w="2050"/>
        <w:gridCol w:w="282"/>
        <w:gridCol w:w="897"/>
        <w:gridCol w:w="1186"/>
        <w:gridCol w:w="1569"/>
        <w:gridCol w:w="1572"/>
      </w:tblGrid>
      <w:tr w:rsidR="00A9691B" w:rsidRPr="00A9691B" w:rsidTr="007307FA">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Squadra 1</w:t>
            </w:r>
          </w:p>
        </w:tc>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Squadra 2</w:t>
            </w:r>
          </w:p>
        </w:tc>
        <w:tc>
          <w:tcPr>
            <w:tcW w:w="144"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A/R</w:t>
            </w:r>
          </w:p>
        </w:tc>
        <w:tc>
          <w:tcPr>
            <w:tcW w:w="9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Data/Ora</w:t>
            </w:r>
          </w:p>
        </w:tc>
        <w:tc>
          <w:tcPr>
            <w:tcW w:w="12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Localita' 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Indirizzo Impianto</w:t>
            </w:r>
          </w:p>
        </w:tc>
      </w:tr>
      <w:tr w:rsidR="00A9691B" w:rsidRPr="00A9691B" w:rsidTr="007307FA">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REAL L AQUILA</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FUCENSE TRASACCO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24/11/2019 10:30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FOSSA "GIORGIO E DINO"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FOSSA</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AVEJA</w:t>
            </w:r>
          </w:p>
        </w:tc>
      </w:tr>
      <w:tr w:rsidR="00A9691B" w:rsidRPr="00A9691B" w:rsidTr="007307FA">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ANGIZIA LUCO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AVEZZANO CALCIO AR.L.</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25/11/2019 17:00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LUCO DEI MARSI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LUCO DEI MARSI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A.TORLONIA</w:t>
            </w:r>
          </w:p>
        </w:tc>
      </w:tr>
      <w:tr w:rsidR="00A9691B" w:rsidRPr="00A9691B" w:rsidTr="007307FA">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GRAN SASSO CALCIO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SPORTING LIBERATI GUIDO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25/11/2019 15:30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SAN GREGORIO D. E M. CINQUE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SAN GREGORIO DI L'AQUILA</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CAMPO SPORTIVO</w:t>
            </w:r>
          </w:p>
        </w:tc>
      </w:tr>
      <w:tr w:rsidR="00A9691B" w:rsidRPr="00A9691B" w:rsidTr="007307FA">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PIZZOLI</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 AQUILA SOCCER SCHOOL</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25/11/2019 17:00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PIZZOLI CAMPO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PIZZOLI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S.P.NÂ° 29 -VIA SANTA LUCIA</w:t>
            </w:r>
          </w:p>
        </w:tc>
      </w:tr>
    </w:tbl>
    <w:p w:rsidR="00A9691B" w:rsidRPr="00A9691B" w:rsidRDefault="00A9691B" w:rsidP="00A9691B">
      <w:pPr>
        <w:rPr>
          <w:rFonts w:asciiTheme="minorHAnsi" w:hAnsiTheme="minorHAnsi"/>
          <w:sz w:val="16"/>
          <w:szCs w:val="16"/>
          <w:lang w:eastAsia="it-IT"/>
        </w:rPr>
      </w:pPr>
    </w:p>
    <w:p w:rsidR="00A9691B" w:rsidRPr="00A9691B" w:rsidRDefault="00A9691B" w:rsidP="00A9691B">
      <w:pPr>
        <w:rPr>
          <w:rFonts w:asciiTheme="minorHAnsi" w:hAnsiTheme="minorHAnsi"/>
          <w:sz w:val="16"/>
          <w:szCs w:val="16"/>
        </w:rPr>
      </w:pPr>
    </w:p>
    <w:p w:rsidR="00A9691B" w:rsidRPr="00A9691B" w:rsidRDefault="00A9691B" w:rsidP="00A9691B">
      <w:pPr>
        <w:rPr>
          <w:rFonts w:asciiTheme="minorHAnsi" w:hAnsiTheme="minorHAnsi"/>
          <w:sz w:val="16"/>
          <w:szCs w:val="16"/>
        </w:rPr>
      </w:pPr>
    </w:p>
    <w:p w:rsidR="00A9691B" w:rsidRPr="00A9691B" w:rsidRDefault="00A9691B" w:rsidP="00A9691B">
      <w:pPr>
        <w:rPr>
          <w:rFonts w:asciiTheme="minorHAnsi" w:hAnsiTheme="minorHAnsi"/>
          <w:color w:val="FF0000"/>
          <w:sz w:val="16"/>
          <w:szCs w:val="16"/>
        </w:rPr>
      </w:pPr>
      <w:r w:rsidRPr="00A9691B">
        <w:rPr>
          <w:rFonts w:asciiTheme="minorHAnsi" w:hAnsiTheme="minorHAnsi"/>
          <w:color w:val="FF0000"/>
          <w:sz w:val="16"/>
          <w:szCs w:val="16"/>
          <w:highlight w:val="yellow"/>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0"/>
        <w:gridCol w:w="2045"/>
        <w:gridCol w:w="282"/>
        <w:gridCol w:w="897"/>
        <w:gridCol w:w="1186"/>
        <w:gridCol w:w="1570"/>
        <w:gridCol w:w="1570"/>
      </w:tblGrid>
      <w:tr w:rsidR="00A9691B" w:rsidRPr="00A9691B" w:rsidTr="007307FA">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Squadra 1</w:t>
            </w:r>
          </w:p>
        </w:tc>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Squadra 2</w:t>
            </w:r>
          </w:p>
        </w:tc>
        <w:tc>
          <w:tcPr>
            <w:tcW w:w="144"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A/R</w:t>
            </w:r>
          </w:p>
        </w:tc>
        <w:tc>
          <w:tcPr>
            <w:tcW w:w="9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Data/Ora</w:t>
            </w:r>
          </w:p>
        </w:tc>
        <w:tc>
          <w:tcPr>
            <w:tcW w:w="12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Localita' 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Indirizzo Impianto</w:t>
            </w:r>
          </w:p>
        </w:tc>
      </w:tr>
      <w:tr w:rsidR="00A9691B" w:rsidRPr="00A9691B" w:rsidTr="007307FA">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AVEZZANO CALCIO AR.L.</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PIZZOLI</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01/12/2019 17:30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AVEZZANO STADIO DEI MARSI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AVEZZANO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FERRARA</w:t>
            </w:r>
          </w:p>
        </w:tc>
      </w:tr>
      <w:tr w:rsidR="00A9691B" w:rsidRPr="00A9691B" w:rsidTr="007307FA">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FUCENSE TRASACCO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ANGIZIA LUCO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01/12/2019 10:30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TRASACCO FUCENZE "A"</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TRASACCO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ROMA</w:t>
            </w:r>
          </w:p>
        </w:tc>
      </w:tr>
      <w:tr w:rsidR="00A9691B" w:rsidRPr="00A9691B" w:rsidTr="007307FA">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 AQUILA SOCCER SCHOOL</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GRAN SASSO CALCIO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01/12/2019 10:30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FOSSA "GIORGIO E DINO"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FOSSA</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AVEJA</w:t>
            </w:r>
          </w:p>
        </w:tc>
      </w:tr>
      <w:tr w:rsidR="00A9691B" w:rsidRPr="00A9691B" w:rsidTr="007307FA">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SPORTING LIBERATI GUIDO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REAL L AQUILA</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01/12/2019 17:00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MAGLIANO DEI MARSI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MAGLIANO DEI MARSI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MARCIANO 3</w:t>
            </w:r>
          </w:p>
        </w:tc>
      </w:tr>
    </w:tbl>
    <w:p w:rsidR="00A9691B" w:rsidRPr="00A9691B" w:rsidRDefault="00A9691B" w:rsidP="00A9691B">
      <w:pPr>
        <w:rPr>
          <w:rFonts w:asciiTheme="minorHAnsi" w:hAnsiTheme="minorHAnsi"/>
          <w:sz w:val="16"/>
          <w:szCs w:val="16"/>
          <w:lang w:eastAsia="it-IT"/>
        </w:rPr>
      </w:pPr>
    </w:p>
    <w:p w:rsidR="00A9691B" w:rsidRPr="00A9691B" w:rsidRDefault="00A9691B" w:rsidP="00A9691B">
      <w:pPr>
        <w:rPr>
          <w:rFonts w:asciiTheme="minorHAnsi" w:hAnsiTheme="minorHAnsi"/>
          <w:sz w:val="16"/>
          <w:szCs w:val="16"/>
        </w:rPr>
      </w:pPr>
    </w:p>
    <w:p w:rsidR="00A9691B" w:rsidRPr="00A9691B" w:rsidRDefault="00A9691B" w:rsidP="00A9691B">
      <w:pPr>
        <w:rPr>
          <w:rFonts w:asciiTheme="minorHAnsi" w:hAnsiTheme="minorHAnsi"/>
          <w:sz w:val="16"/>
          <w:szCs w:val="16"/>
        </w:rPr>
      </w:pPr>
    </w:p>
    <w:p w:rsidR="00A9691B" w:rsidRPr="00A9691B" w:rsidRDefault="00A9691B" w:rsidP="00A9691B">
      <w:pPr>
        <w:rPr>
          <w:rFonts w:asciiTheme="minorHAnsi" w:hAnsiTheme="minorHAnsi"/>
          <w:color w:val="FF0000"/>
          <w:sz w:val="16"/>
          <w:szCs w:val="16"/>
        </w:rPr>
      </w:pPr>
      <w:r w:rsidRPr="00A9691B">
        <w:rPr>
          <w:rFonts w:asciiTheme="minorHAnsi" w:hAnsiTheme="minorHAnsi"/>
          <w:color w:val="FF0000"/>
          <w:sz w:val="16"/>
          <w:szCs w:val="16"/>
          <w:highlight w:val="green"/>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4"/>
        <w:gridCol w:w="2046"/>
        <w:gridCol w:w="282"/>
        <w:gridCol w:w="897"/>
        <w:gridCol w:w="1185"/>
        <w:gridCol w:w="1567"/>
        <w:gridCol w:w="1569"/>
      </w:tblGrid>
      <w:tr w:rsidR="00A9691B" w:rsidRPr="00A9691B" w:rsidTr="00ED02D1">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Squadra 1</w:t>
            </w:r>
          </w:p>
        </w:tc>
        <w:tc>
          <w:tcPr>
            <w:tcW w:w="21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Squadra 2</w:t>
            </w:r>
          </w:p>
        </w:tc>
        <w:tc>
          <w:tcPr>
            <w:tcW w:w="144"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A/R</w:t>
            </w:r>
          </w:p>
        </w:tc>
        <w:tc>
          <w:tcPr>
            <w:tcW w:w="9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Data/Ora</w:t>
            </w:r>
          </w:p>
        </w:tc>
        <w:tc>
          <w:tcPr>
            <w:tcW w:w="12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Localita' Impianto</w:t>
            </w:r>
          </w:p>
        </w:tc>
        <w:tc>
          <w:tcPr>
            <w:tcW w:w="1600"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Indirizzo Impianto</w:t>
            </w:r>
          </w:p>
        </w:tc>
      </w:tr>
      <w:tr w:rsidR="00A9691B" w:rsidRPr="00A9691B" w:rsidTr="00ED02D1">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REAL CAPISTRELLO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PUCETTA</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24/11/2019 10:30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CESE DI AVEZZANO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CESE DI AVEZZANO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STRADA COMUNALE</w:t>
            </w:r>
          </w:p>
        </w:tc>
      </w:tr>
      <w:tr w:rsidR="00A9691B" w:rsidRPr="00A9691B" w:rsidTr="00ED02D1">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VIRTUS SAN VINCENZO V.R.</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REAL L AQUILA sq.B</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24/11/2019 10:30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S.VINCENZO VR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SAN VINCENZO VALLE ROVETO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PER ROCCAVIVI</w:t>
            </w:r>
          </w:p>
        </w:tc>
      </w:tr>
      <w:tr w:rsidR="00A9691B" w:rsidRPr="00A9691B" w:rsidTr="00ED02D1">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FUCENSE TRASACCO sq.B</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CELANO CALCIO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25/11/2019 15:00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TRASACCO FUCENZE "A"</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TRASACCO</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ROMA</w:t>
            </w:r>
          </w:p>
        </w:tc>
      </w:tr>
      <w:tr w:rsidR="00A9691B" w:rsidRPr="00A9691B" w:rsidTr="00ED02D1">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VIRTUS PRATOLA CALCIO</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SPORTING GORIANO SICOLI</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25/11/2019 17:00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GORIANO SICOLI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GORIANO SICOLI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DELLE VALLI</w:t>
            </w:r>
          </w:p>
        </w:tc>
      </w:tr>
    </w:tbl>
    <w:p w:rsidR="00A9691B" w:rsidRPr="00ED02D1" w:rsidRDefault="00ED02D1" w:rsidP="00A9691B">
      <w:pPr>
        <w:rPr>
          <w:rFonts w:asciiTheme="minorHAnsi" w:hAnsiTheme="minorHAnsi"/>
          <w:sz w:val="14"/>
          <w:szCs w:val="14"/>
          <w:lang w:eastAsia="it-IT"/>
        </w:rPr>
      </w:pPr>
      <w:r w:rsidRPr="00ED02D1">
        <w:rPr>
          <w:rFonts w:asciiTheme="minorHAnsi" w:hAnsiTheme="minorHAnsi"/>
          <w:sz w:val="14"/>
          <w:szCs w:val="14"/>
          <w:lang w:eastAsia="it-IT"/>
        </w:rPr>
        <w:t>RIPOSA: AVEZZANO CALCIO AR.L. SQ.B</w:t>
      </w:r>
    </w:p>
    <w:p w:rsidR="00A9691B" w:rsidRPr="00A9691B" w:rsidRDefault="00A9691B" w:rsidP="00A9691B">
      <w:pPr>
        <w:rPr>
          <w:rFonts w:asciiTheme="minorHAnsi" w:hAnsiTheme="minorHAnsi"/>
          <w:sz w:val="16"/>
          <w:szCs w:val="16"/>
        </w:rPr>
      </w:pPr>
    </w:p>
    <w:p w:rsidR="00A9691B" w:rsidRPr="00A9691B" w:rsidRDefault="00A9691B" w:rsidP="00A9691B">
      <w:pPr>
        <w:rPr>
          <w:rFonts w:asciiTheme="minorHAnsi" w:hAnsiTheme="minorHAnsi"/>
          <w:sz w:val="16"/>
          <w:szCs w:val="16"/>
        </w:rPr>
      </w:pPr>
    </w:p>
    <w:p w:rsidR="00A9691B" w:rsidRPr="00A9691B" w:rsidRDefault="00A9691B" w:rsidP="00A9691B">
      <w:pPr>
        <w:rPr>
          <w:rFonts w:asciiTheme="minorHAnsi" w:hAnsiTheme="minorHAnsi"/>
          <w:color w:val="FF0000"/>
          <w:sz w:val="16"/>
          <w:szCs w:val="16"/>
        </w:rPr>
      </w:pPr>
      <w:r w:rsidRPr="00A9691B">
        <w:rPr>
          <w:rFonts w:asciiTheme="minorHAnsi" w:hAnsiTheme="minorHAnsi"/>
          <w:color w:val="FF0000"/>
          <w:sz w:val="16"/>
          <w:szCs w:val="16"/>
          <w:highlight w:val="green"/>
        </w:rPr>
        <w:t>GIRONE B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1754"/>
        <w:gridCol w:w="282"/>
        <w:gridCol w:w="875"/>
        <w:gridCol w:w="2325"/>
        <w:gridCol w:w="1335"/>
        <w:gridCol w:w="1328"/>
      </w:tblGrid>
      <w:tr w:rsidR="00A9691B" w:rsidRPr="00A9691B" w:rsidTr="00ED02D1">
        <w:tc>
          <w:tcPr>
            <w:tcW w:w="2100" w:type="dxa"/>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Squadra 1</w:t>
            </w:r>
          </w:p>
        </w:tc>
        <w:tc>
          <w:tcPr>
            <w:tcW w:w="2100" w:type="dxa"/>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Squadra 2</w:t>
            </w:r>
          </w:p>
        </w:tc>
        <w:tc>
          <w:tcPr>
            <w:tcW w:w="144" w:type="dxa"/>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A/R</w:t>
            </w:r>
          </w:p>
        </w:tc>
        <w:tc>
          <w:tcPr>
            <w:tcW w:w="900" w:type="dxa"/>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Data/Ora</w:t>
            </w:r>
          </w:p>
        </w:tc>
        <w:tc>
          <w:tcPr>
            <w:tcW w:w="1200" w:type="dxa"/>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Impianto</w:t>
            </w:r>
          </w:p>
        </w:tc>
        <w:tc>
          <w:tcPr>
            <w:tcW w:w="1600" w:type="dxa"/>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Localita' Impianto</w:t>
            </w:r>
          </w:p>
        </w:tc>
        <w:tc>
          <w:tcPr>
            <w:tcW w:w="1600" w:type="dxa"/>
            <w:shd w:val="clear" w:color="auto" w:fill="CCCCCC"/>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Indirizzo Impianto</w:t>
            </w:r>
          </w:p>
        </w:tc>
      </w:tr>
      <w:tr w:rsidR="00ED02D1" w:rsidRPr="00A9691B" w:rsidTr="00ED02D1">
        <w:trPr>
          <w:trHeight w:val="165"/>
        </w:trPr>
        <w:tc>
          <w:tcPr>
            <w:tcW w:w="21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CELANO CALCIO</w:t>
            </w:r>
          </w:p>
        </w:tc>
        <w:tc>
          <w:tcPr>
            <w:tcW w:w="21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VIRTUS SAN VINCENZO V.R.</w:t>
            </w:r>
          </w:p>
        </w:tc>
        <w:tc>
          <w:tcPr>
            <w:tcW w:w="144"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01/12/2019 10:30</w:t>
            </w:r>
          </w:p>
        </w:tc>
        <w:tc>
          <w:tcPr>
            <w:tcW w:w="12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ANTISTAD.PICCONE"PARIS"CELANO</w:t>
            </w:r>
          </w:p>
        </w:tc>
        <w:tc>
          <w:tcPr>
            <w:tcW w:w="16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CELANO</w:t>
            </w:r>
          </w:p>
        </w:tc>
        <w:tc>
          <w:tcPr>
            <w:tcW w:w="16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LA TORRE</w:t>
            </w:r>
          </w:p>
        </w:tc>
      </w:tr>
      <w:tr w:rsidR="00ED02D1" w:rsidRPr="00A9691B" w:rsidTr="00ED02D1">
        <w:trPr>
          <w:trHeight w:val="165"/>
        </w:trPr>
        <w:tc>
          <w:tcPr>
            <w:tcW w:w="21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PUCETTA</w:t>
            </w:r>
          </w:p>
        </w:tc>
        <w:tc>
          <w:tcPr>
            <w:tcW w:w="21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AVEZZANO CALCIO AR.L.sq.B</w:t>
            </w:r>
          </w:p>
        </w:tc>
        <w:tc>
          <w:tcPr>
            <w:tcW w:w="144"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01/12/2019 10:30</w:t>
            </w:r>
          </w:p>
        </w:tc>
        <w:tc>
          <w:tcPr>
            <w:tcW w:w="12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MASSA D'ALBE COMUNALE</w:t>
            </w:r>
          </w:p>
        </w:tc>
        <w:tc>
          <w:tcPr>
            <w:tcW w:w="16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MASSA D'ALBE</w:t>
            </w:r>
          </w:p>
        </w:tc>
        <w:tc>
          <w:tcPr>
            <w:tcW w:w="16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DELLE PESCINE</w:t>
            </w:r>
          </w:p>
        </w:tc>
      </w:tr>
      <w:tr w:rsidR="00ED02D1" w:rsidRPr="00A9691B" w:rsidTr="00ED02D1">
        <w:trPr>
          <w:trHeight w:val="165"/>
        </w:trPr>
        <w:tc>
          <w:tcPr>
            <w:tcW w:w="21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REAL L AQUILA sq.B</w:t>
            </w:r>
          </w:p>
        </w:tc>
        <w:tc>
          <w:tcPr>
            <w:tcW w:w="21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REAL CAPISTRELLO</w:t>
            </w:r>
          </w:p>
        </w:tc>
        <w:tc>
          <w:tcPr>
            <w:tcW w:w="144"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01/12/2019 14:30</w:t>
            </w:r>
          </w:p>
        </w:tc>
        <w:tc>
          <w:tcPr>
            <w:tcW w:w="12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L'AQUILA CENTI COLELLA CAMP 1</w:t>
            </w:r>
          </w:p>
        </w:tc>
        <w:tc>
          <w:tcPr>
            <w:tcW w:w="16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L'AQUILA</w:t>
            </w:r>
          </w:p>
        </w:tc>
        <w:tc>
          <w:tcPr>
            <w:tcW w:w="16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LOCALITA CENTI COLELLA</w:t>
            </w:r>
          </w:p>
        </w:tc>
      </w:tr>
      <w:tr w:rsidR="00ED02D1" w:rsidRPr="00A9691B" w:rsidTr="00ED02D1">
        <w:trPr>
          <w:trHeight w:val="165"/>
        </w:trPr>
        <w:tc>
          <w:tcPr>
            <w:tcW w:w="21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SPORTING GORIANO SICOLI</w:t>
            </w:r>
          </w:p>
        </w:tc>
        <w:tc>
          <w:tcPr>
            <w:tcW w:w="21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FUCENSE TRASACCO sq.B</w:t>
            </w:r>
          </w:p>
        </w:tc>
        <w:tc>
          <w:tcPr>
            <w:tcW w:w="144"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A</w:t>
            </w:r>
          </w:p>
        </w:tc>
        <w:tc>
          <w:tcPr>
            <w:tcW w:w="9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01/12/2019 10:30</w:t>
            </w:r>
          </w:p>
        </w:tc>
        <w:tc>
          <w:tcPr>
            <w:tcW w:w="12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GORIANO SICOLI COMUNALE</w:t>
            </w:r>
          </w:p>
        </w:tc>
        <w:tc>
          <w:tcPr>
            <w:tcW w:w="16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GORIANO SICOLI</w:t>
            </w:r>
          </w:p>
        </w:tc>
        <w:tc>
          <w:tcPr>
            <w:tcW w:w="1600" w:type="dxa"/>
            <w:tcMar>
              <w:top w:w="20" w:type="dxa"/>
              <w:left w:w="20" w:type="dxa"/>
              <w:bottom w:w="20" w:type="dxa"/>
              <w:right w:w="20" w:type="dxa"/>
            </w:tcMar>
            <w:vAlign w:val="center"/>
            <w:hideMark/>
          </w:tcPr>
          <w:p w:rsidR="00A9691B" w:rsidRPr="00A9691B" w:rsidRDefault="00A9691B" w:rsidP="00A9691B">
            <w:pPr>
              <w:rPr>
                <w:rFonts w:asciiTheme="minorHAnsi" w:hAnsiTheme="minorHAnsi"/>
                <w:sz w:val="16"/>
                <w:szCs w:val="16"/>
              </w:rPr>
            </w:pPr>
            <w:r w:rsidRPr="00A9691B">
              <w:rPr>
                <w:rFonts w:asciiTheme="minorHAnsi" w:hAnsiTheme="minorHAnsi"/>
                <w:sz w:val="16"/>
                <w:szCs w:val="16"/>
              </w:rPr>
              <w:t>VIA DELLE VALLI</w:t>
            </w:r>
          </w:p>
        </w:tc>
      </w:tr>
    </w:tbl>
    <w:p w:rsidR="003B5A0F" w:rsidRDefault="00ED02D1" w:rsidP="007307FA">
      <w:pPr>
        <w:rPr>
          <w:rFonts w:asciiTheme="minorHAnsi" w:hAnsiTheme="minorHAnsi"/>
          <w:sz w:val="14"/>
          <w:szCs w:val="14"/>
          <w:lang w:eastAsia="it-IT"/>
        </w:rPr>
      </w:pPr>
      <w:r w:rsidRPr="00ED02D1">
        <w:rPr>
          <w:rFonts w:asciiTheme="minorHAnsi" w:hAnsiTheme="minorHAnsi"/>
          <w:sz w:val="14"/>
          <w:szCs w:val="14"/>
          <w:lang w:eastAsia="it-IT"/>
        </w:rPr>
        <w:t>RIPOSA: VIRTUS PRATOLA CALCIO</w:t>
      </w: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3B5A0F" w:rsidRDefault="003B5A0F" w:rsidP="007307FA">
      <w:pPr>
        <w:rPr>
          <w:rFonts w:asciiTheme="minorHAnsi" w:hAnsiTheme="minorHAnsi"/>
          <w:b/>
          <w:color w:val="1F4E79" w:themeColor="accent1" w:themeShade="80"/>
          <w:sz w:val="32"/>
          <w:szCs w:val="32"/>
        </w:rPr>
      </w:pPr>
    </w:p>
    <w:p w:rsidR="003B5A0F" w:rsidRDefault="003B5A0F" w:rsidP="007307FA">
      <w:pPr>
        <w:rPr>
          <w:rFonts w:asciiTheme="minorHAnsi" w:hAnsiTheme="minorHAnsi"/>
          <w:b/>
          <w:color w:val="1F4E79" w:themeColor="accent1" w:themeShade="80"/>
          <w:sz w:val="32"/>
          <w:szCs w:val="32"/>
        </w:rPr>
      </w:pPr>
    </w:p>
    <w:p w:rsidR="003B5A0F" w:rsidRDefault="003B5A0F" w:rsidP="007307FA">
      <w:pPr>
        <w:rPr>
          <w:rFonts w:asciiTheme="minorHAnsi" w:hAnsiTheme="minorHAnsi"/>
          <w:b/>
          <w:color w:val="1F4E79" w:themeColor="accent1" w:themeShade="80"/>
          <w:sz w:val="32"/>
          <w:szCs w:val="32"/>
        </w:rPr>
      </w:pPr>
    </w:p>
    <w:p w:rsidR="00A66280" w:rsidRDefault="00A66280" w:rsidP="00592781">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A66280" w:rsidRDefault="00A66280" w:rsidP="00A66280">
      <w:pPr>
        <w:tabs>
          <w:tab w:val="left" w:pos="4395"/>
        </w:tabs>
        <w:ind w:left="1418" w:hanging="1418"/>
        <w:rPr>
          <w:rFonts w:ascii="Calibri" w:eastAsia="Calibri" w:hAnsi="Calibri" w:cs="Arial"/>
          <w:b/>
          <w:bCs/>
          <w:kern w:val="0"/>
          <w:sz w:val="32"/>
          <w:szCs w:val="32"/>
          <w:u w:val="single"/>
          <w:lang w:eastAsia="en-US" w:bidi="ar-SA"/>
        </w:rPr>
      </w:pPr>
      <w:r>
        <w:rPr>
          <w:rFonts w:cs="Arial"/>
          <w:b/>
          <w:bCs/>
          <w:sz w:val="32"/>
          <w:szCs w:val="32"/>
          <w:u w:val="single"/>
        </w:rPr>
        <w:t>CENSIMENTO ON-LINE DEL SETTORE GIOVANILE</w:t>
      </w:r>
    </w:p>
    <w:p w:rsidR="00A66280" w:rsidRDefault="00A66280" w:rsidP="00A66280">
      <w:pPr>
        <w:shd w:val="clear" w:color="auto" w:fill="FFFFFF"/>
        <w:spacing w:line="360" w:lineRule="auto"/>
        <w:jc w:val="both"/>
        <w:rPr>
          <w:rFonts w:cs="Times New Roman" w:hint="eastAsia"/>
        </w:rPr>
      </w:pPr>
      <w:r>
        <w:t xml:space="preserve">Il Settore Giovanile e Scolastico ricorda a tutte le società che svolgono attività giovanile nel territorio che entro il </w:t>
      </w:r>
      <w:r>
        <w:rPr>
          <w:b/>
        </w:rPr>
        <w:t>30 novembre 2019</w:t>
      </w:r>
      <w:r>
        <w:t xml:space="preserve"> dovranno compilare il </w:t>
      </w:r>
      <w:r>
        <w:rPr>
          <w:i/>
        </w:rPr>
        <w:t>"Modulo Online di Censimento del Settore Giovanile"</w:t>
      </w:r>
      <w:r>
        <w:t>.</w:t>
      </w:r>
    </w:p>
    <w:p w:rsidR="00A66280" w:rsidRDefault="00A66280" w:rsidP="00A66280">
      <w:pPr>
        <w:shd w:val="clear" w:color="auto" w:fill="FFFFFF"/>
        <w:rPr>
          <w:rFonts w:hint="eastAsia"/>
        </w:rPr>
      </w:pPr>
      <w:r>
        <w:t>Il Link per accedere al Modulo Online è il seguente:</w:t>
      </w:r>
    </w:p>
    <w:p w:rsidR="00A66280" w:rsidRDefault="00A66280" w:rsidP="00A66280">
      <w:pPr>
        <w:shd w:val="clear" w:color="auto" w:fill="FFFFFF"/>
        <w:spacing w:before="100" w:beforeAutospacing="1" w:after="100" w:afterAutospacing="1"/>
        <w:rPr>
          <w:rFonts w:eastAsia="Times New Roman"/>
          <w:b/>
          <w:color w:val="444C4F"/>
          <w:lang w:eastAsia="it-IT"/>
        </w:rPr>
      </w:pPr>
      <w:r>
        <w:rPr>
          <w:rFonts w:eastAsia="Times New Roman"/>
          <w:b/>
          <w:color w:val="444C4F"/>
          <w:highlight w:val="yellow"/>
          <w:lang w:eastAsia="it-IT"/>
        </w:rPr>
        <w:t>https://servizi.figc.it/ExtranetSGS/</w:t>
      </w:r>
    </w:p>
    <w:p w:rsidR="00A66280" w:rsidRDefault="00A66280" w:rsidP="00A66280">
      <w:pPr>
        <w:shd w:val="clear" w:color="auto" w:fill="FFFFFF"/>
        <w:spacing w:before="100" w:beforeAutospacing="1" w:after="100" w:afterAutospacing="1"/>
        <w:rPr>
          <w:rFonts w:eastAsia="Calibri"/>
          <w:lang w:eastAsia="en-US"/>
        </w:rPr>
      </w:pPr>
      <w:r>
        <w:t>Si consiglia di consultare il Comunicato Ufficiale N.2 per la corretta compilazione:</w:t>
      </w:r>
    </w:p>
    <w:p w:rsidR="00A66280" w:rsidRDefault="00A66280" w:rsidP="00A66280">
      <w:pPr>
        <w:shd w:val="clear" w:color="auto" w:fill="FFFFFF"/>
        <w:rPr>
          <w:rFonts w:eastAsia="Times New Roman"/>
          <w:color w:val="444C4F"/>
          <w:lang w:eastAsia="it-IT"/>
        </w:rPr>
      </w:pPr>
      <w:r>
        <w:rPr>
          <w:rFonts w:eastAsia="Times New Roman"/>
          <w:color w:val="444C4F"/>
          <w:lang w:eastAsia="it-IT"/>
        </w:rPr>
        <w:t xml:space="preserve"> </w:t>
      </w:r>
      <w:hyperlink r:id="rId13" w:history="1">
        <w:r>
          <w:rPr>
            <w:rStyle w:val="Collegamentoipertestuale"/>
            <w:rFonts w:eastAsia="Times New Roman"/>
            <w:lang w:eastAsia="it-IT"/>
          </w:rPr>
          <w:t>https://www.figc.it/it/giovani/sgs/comunicati-ufficiali/cu-n-02sgs-del-12072018/</w:t>
        </w:r>
      </w:hyperlink>
    </w:p>
    <w:p w:rsidR="00A66280" w:rsidRDefault="00A66280" w:rsidP="00A66280">
      <w:pPr>
        <w:shd w:val="clear" w:color="auto" w:fill="FFFFFF"/>
        <w:rPr>
          <w:rFonts w:ascii="Open Sans" w:eastAsia="Times New Roman" w:hAnsi="Open Sans"/>
          <w:color w:val="444C4F"/>
          <w:lang w:eastAsia="it-IT"/>
        </w:rPr>
      </w:pPr>
    </w:p>
    <w:p w:rsidR="00A66280" w:rsidRDefault="00A66280" w:rsidP="00A66280">
      <w:pPr>
        <w:shd w:val="clear" w:color="auto" w:fill="FFFFFF"/>
        <w:rPr>
          <w:rFonts w:ascii="Open Sans" w:eastAsia="Times New Roman" w:hAnsi="Open Sans"/>
          <w:color w:val="444C4F"/>
          <w:lang w:eastAsia="it-IT"/>
        </w:rPr>
      </w:pPr>
    </w:p>
    <w:p w:rsidR="00B72936" w:rsidRDefault="00B72936" w:rsidP="00A66280">
      <w:pPr>
        <w:shd w:val="clear" w:color="auto" w:fill="FFFFFF"/>
        <w:rPr>
          <w:rFonts w:ascii="Open Sans" w:eastAsia="Times New Roman" w:hAnsi="Open Sans"/>
          <w:color w:val="444C4F"/>
          <w:lang w:eastAsia="it-IT"/>
        </w:rPr>
      </w:pPr>
    </w:p>
    <w:p w:rsidR="00B72936" w:rsidRDefault="00B72936" w:rsidP="00A66280">
      <w:pPr>
        <w:shd w:val="clear" w:color="auto" w:fill="FFFFFF"/>
        <w:rPr>
          <w:rFonts w:ascii="Open Sans" w:eastAsia="Times New Roman" w:hAnsi="Open Sans"/>
          <w:color w:val="444C4F"/>
          <w:lang w:eastAsia="it-IT"/>
        </w:rPr>
      </w:pPr>
    </w:p>
    <w:p w:rsidR="00A66280" w:rsidRDefault="00A66280" w:rsidP="00A66280">
      <w:pPr>
        <w:shd w:val="clear" w:color="auto" w:fill="D3D3D3"/>
        <w:tabs>
          <w:tab w:val="center" w:pos="4819"/>
        </w:tabs>
        <w:spacing w:line="236" w:lineRule="atLeast"/>
        <w:jc w:val="center"/>
        <w:rPr>
          <w:rFonts w:ascii="Calibri" w:eastAsia="Calibri" w:hAnsi="Calibri"/>
          <w:b/>
          <w:i/>
          <w:sz w:val="32"/>
          <w:szCs w:val="32"/>
          <w:u w:val="single"/>
          <w:lang w:eastAsia="en-US"/>
        </w:rPr>
      </w:pPr>
      <w:r>
        <w:rPr>
          <w:rFonts w:cs="Arial"/>
          <w:b/>
          <w:bCs/>
          <w:color w:val="000000"/>
          <w:sz w:val="32"/>
          <w:szCs w:val="32"/>
        </w:rPr>
        <w:lastRenderedPageBreak/>
        <w:t>COORDINAMENTO FEDERALE REGIONALE</w:t>
      </w:r>
    </w:p>
    <w:p w:rsidR="00A66280" w:rsidRDefault="00A66280" w:rsidP="00A66280">
      <w:pPr>
        <w:pStyle w:val="cu"/>
        <w:tabs>
          <w:tab w:val="clear" w:pos="397"/>
          <w:tab w:val="left" w:pos="708"/>
        </w:tabs>
        <w:jc w:val="center"/>
        <w:rPr>
          <w:rFonts w:ascii="Calibri" w:hAnsi="Calibri" w:cs="Calibri"/>
          <w:b/>
          <w:szCs w:val="22"/>
        </w:rPr>
      </w:pPr>
    </w:p>
    <w:p w:rsidR="00A66280" w:rsidRDefault="00A66280" w:rsidP="00A66280">
      <w:pPr>
        <w:pStyle w:val="cu"/>
        <w:tabs>
          <w:tab w:val="clear" w:pos="397"/>
          <w:tab w:val="left" w:pos="708"/>
        </w:tabs>
        <w:jc w:val="center"/>
        <w:rPr>
          <w:rFonts w:ascii="Calibri" w:hAnsi="Calibri" w:cs="Calibri"/>
          <w:b/>
          <w:szCs w:val="22"/>
        </w:rPr>
      </w:pPr>
      <w:r>
        <w:rPr>
          <w:rFonts w:ascii="Calibri" w:hAnsi="Calibri" w:cs="Calibri"/>
          <w:b/>
          <w:szCs w:val="22"/>
        </w:rPr>
        <w:t>CORSI INFORMATIVI “GRASSROOTS LIVELLO E” PER ASPIRANTI ISTRUTTORI ATTIVITA’ DI BASE OPERANTI NELLE SCUOLE DI CALCIO.</w:t>
      </w:r>
    </w:p>
    <w:p w:rsidR="00A66280" w:rsidRDefault="00A66280" w:rsidP="00A66280">
      <w:pPr>
        <w:pStyle w:val="cu"/>
        <w:tabs>
          <w:tab w:val="clear" w:pos="397"/>
          <w:tab w:val="left" w:pos="708"/>
        </w:tabs>
        <w:rPr>
          <w:rFonts w:ascii="Calibri" w:hAnsi="Calibri" w:cs="Calibri"/>
          <w:b/>
          <w:sz w:val="16"/>
          <w:szCs w:val="16"/>
        </w:rPr>
      </w:pPr>
    </w:p>
    <w:p w:rsidR="00A66280" w:rsidRDefault="00A66280" w:rsidP="00A66280">
      <w:pPr>
        <w:jc w:val="both"/>
        <w:rPr>
          <w:rFonts w:ascii="Calibri" w:hAnsi="Calibri" w:cs="Calibri"/>
          <w:sz w:val="22"/>
          <w:szCs w:val="22"/>
        </w:rPr>
      </w:pPr>
      <w:r>
        <w:rPr>
          <w:rFonts w:cs="Calibri"/>
        </w:rPr>
        <w:t xml:space="preserve">Il Settore Giovanile e Scolastico della F.I.G.C. indice ed organizza un corso informativo rivolto ad Istruttori </w:t>
      </w:r>
      <w:r>
        <w:rPr>
          <w:rFonts w:cs="Calibri"/>
          <w:i/>
          <w:u w:val="single"/>
        </w:rPr>
        <w:t>non qualificati</w:t>
      </w:r>
      <w:r>
        <w:rPr>
          <w:rFonts w:cs="Calibri"/>
        </w:rPr>
        <w:t xml:space="preserve"> che svolgono attività di formazione e preparazione alla pratica calcistica giovanile in ambito delle Scuole di Calcio e dei Centri Calcistici di Base delle Società affiliate alla FIGC.</w:t>
      </w:r>
    </w:p>
    <w:p w:rsidR="00A66280" w:rsidRDefault="00A66280" w:rsidP="00A66280">
      <w:pPr>
        <w:pStyle w:val="Paragrafoelenco"/>
        <w:numPr>
          <w:ilvl w:val="0"/>
          <w:numId w:val="48"/>
        </w:numPr>
        <w:suppressAutoHyphens w:val="0"/>
        <w:autoSpaceDN/>
        <w:spacing w:after="0" w:line="240" w:lineRule="auto"/>
        <w:contextualSpacing/>
        <w:jc w:val="both"/>
        <w:rPr>
          <w:rFonts w:ascii="Calibri" w:hAnsi="Calibri" w:cs="Calibri"/>
          <w:b/>
        </w:rPr>
      </w:pPr>
      <w:r>
        <w:rPr>
          <w:rFonts w:ascii="Calibri" w:hAnsi="Calibri" w:cs="Calibri"/>
          <w:b/>
        </w:rPr>
        <w:t>Informazioni generali</w:t>
      </w:r>
    </w:p>
    <w:p w:rsidR="00A66280" w:rsidRDefault="00A66280" w:rsidP="00A66280">
      <w:pPr>
        <w:ind w:right="-82"/>
        <w:jc w:val="both"/>
        <w:rPr>
          <w:rFonts w:ascii="Calibri" w:hAnsi="Calibri" w:cs="Calibri"/>
          <w:bCs/>
        </w:rPr>
      </w:pPr>
      <w:r>
        <w:rPr>
          <w:rFonts w:cs="Calibri"/>
          <w:bCs/>
        </w:rPr>
        <w:t>Il corso, la cui partecipazione è a titolo gratuito, avrà la durata complessiva di</w:t>
      </w:r>
      <w:r>
        <w:rPr>
          <w:rFonts w:cs="Calibri"/>
          <w:bCs/>
          <w:color w:val="000000"/>
        </w:rPr>
        <w:t xml:space="preserve"> n°</w:t>
      </w:r>
      <w:r>
        <w:rPr>
          <w:rFonts w:cs="Calibri"/>
          <w:bCs/>
          <w:color w:val="000000"/>
          <w:highlight w:val="yellow"/>
        </w:rPr>
        <w:t>12</w:t>
      </w:r>
      <w:r>
        <w:rPr>
          <w:rFonts w:cs="Calibri"/>
          <w:bCs/>
          <w:color w:val="000000"/>
        </w:rPr>
        <w:t xml:space="preserve"> ore</w:t>
      </w:r>
      <w:r>
        <w:rPr>
          <w:rFonts w:cs="Calibri"/>
          <w:bCs/>
        </w:rPr>
        <w:t xml:space="preserve">. </w:t>
      </w:r>
    </w:p>
    <w:p w:rsidR="00A66280" w:rsidRDefault="00A66280" w:rsidP="00A66280">
      <w:pPr>
        <w:ind w:right="-82"/>
        <w:jc w:val="both"/>
        <w:rPr>
          <w:rFonts w:cs="Calibri" w:hint="eastAsia"/>
        </w:rPr>
      </w:pPr>
      <w:r>
        <w:rPr>
          <w:rFonts w:cs="Calibri"/>
        </w:rPr>
        <w:t>Il Corso non conferisce una Qualifica Federale del Settore Tecnico e non prevede l’assegnazione di crediti/punti per l’ammissione ai corsi di formazione UEFA-C o UEFA-B o eventuali corsi similari indetti dal Settore Tecnico.</w:t>
      </w:r>
    </w:p>
    <w:p w:rsidR="00A66280" w:rsidRDefault="00A66280" w:rsidP="00A66280">
      <w:pPr>
        <w:ind w:right="-82"/>
        <w:jc w:val="both"/>
        <w:rPr>
          <w:rFonts w:cs="Calibri" w:hint="eastAsia"/>
          <w:b/>
        </w:rPr>
      </w:pPr>
      <w:r>
        <w:rPr>
          <w:rFonts w:cs="Calibri"/>
          <w:b/>
        </w:rPr>
        <w:t xml:space="preserve">Il monte ore verrà ripartito in moduli da tre ore ciascuno, con una frequenza settimanale. </w:t>
      </w:r>
    </w:p>
    <w:p w:rsidR="00A66280" w:rsidRDefault="00A66280" w:rsidP="00A66280">
      <w:pPr>
        <w:jc w:val="both"/>
        <w:rPr>
          <w:rFonts w:cs="Calibri" w:hint="eastAsia"/>
        </w:rPr>
      </w:pPr>
      <w:r>
        <w:rPr>
          <w:rFonts w:cs="Calibri"/>
        </w:rPr>
        <w:t>Stesura del calendario e orario di svolgimento del corso, saranno a cura dell’Ufficio del Coordinatore Federale Regionale del Settore Giovanile e Scolastico e comunicati ai corsisti mediante il comunicato ufficiale della Delegazione Provinciale competente territorialmente.</w:t>
      </w:r>
    </w:p>
    <w:p w:rsidR="00A66280" w:rsidRDefault="00A66280" w:rsidP="00A66280">
      <w:pPr>
        <w:tabs>
          <w:tab w:val="right" w:pos="9720"/>
        </w:tabs>
        <w:ind w:right="-82"/>
        <w:jc w:val="both"/>
        <w:rPr>
          <w:rFonts w:cs="Calibri" w:hint="eastAsia"/>
          <w:b/>
        </w:rPr>
      </w:pPr>
      <w:r>
        <w:rPr>
          <w:rFonts w:cs="Calibri"/>
          <w:b/>
        </w:rPr>
        <w:t>Sono concesse assenze per un massimo di 1h30’ (una singola sessione giornaliera).</w:t>
      </w:r>
    </w:p>
    <w:p w:rsidR="00A66280" w:rsidRDefault="00A66280" w:rsidP="00A66280">
      <w:pPr>
        <w:ind w:right="-82"/>
        <w:jc w:val="both"/>
        <w:rPr>
          <w:rFonts w:cs="Calibri" w:hint="eastAsia"/>
          <w:b/>
        </w:rPr>
      </w:pPr>
      <w:r>
        <w:rPr>
          <w:rFonts w:cs="Calibri"/>
          <w:b/>
        </w:rPr>
        <w:t xml:space="preserve">Qualora le assenze superino tale quota, il corso verrà considerato non frequentato, pertanto, per ottenere l’attestato di partecipazione, sarà necessario ripetere il corso. </w:t>
      </w:r>
    </w:p>
    <w:p w:rsidR="00A66280" w:rsidRDefault="00A66280" w:rsidP="00A66280">
      <w:pPr>
        <w:ind w:right="-82"/>
        <w:jc w:val="both"/>
        <w:rPr>
          <w:rFonts w:cs="Calibri" w:hint="eastAsia"/>
          <w:b/>
        </w:rPr>
      </w:pPr>
      <w:r>
        <w:rPr>
          <w:rFonts w:cs="Calibri"/>
          <w:b/>
        </w:rPr>
        <w:t xml:space="preserve">Chi effettuerà assenze potrà eventualmente essere considerata l’ipotesi di recuperare le ore perdute in una delle altre sedi attivate nella medesima corrente stagione sportiva. </w:t>
      </w:r>
    </w:p>
    <w:p w:rsidR="00A66280" w:rsidRDefault="00A66280" w:rsidP="00A66280">
      <w:pPr>
        <w:ind w:right="-82"/>
        <w:jc w:val="both"/>
        <w:rPr>
          <w:rFonts w:cs="Calibri" w:hint="eastAsia"/>
          <w:b/>
        </w:rPr>
      </w:pPr>
      <w:r>
        <w:rPr>
          <w:rFonts w:cs="Calibri"/>
          <w:b/>
        </w:rPr>
        <w:t xml:space="preserve">Tale modalità è giustificata dall’essenza e dagli obiettivi del corso stesso. </w:t>
      </w:r>
    </w:p>
    <w:p w:rsidR="00A66280" w:rsidRDefault="00A66280" w:rsidP="00A66280">
      <w:pPr>
        <w:ind w:right="-82"/>
        <w:jc w:val="both"/>
        <w:rPr>
          <w:rFonts w:cs="Calibri" w:hint="eastAsia"/>
          <w:b/>
        </w:rPr>
      </w:pPr>
    </w:p>
    <w:p w:rsidR="00A66280" w:rsidRPr="00A66280" w:rsidRDefault="00A66280" w:rsidP="00A66280">
      <w:pPr>
        <w:pStyle w:val="Paragrafoelenco"/>
        <w:numPr>
          <w:ilvl w:val="0"/>
          <w:numId w:val="48"/>
        </w:numPr>
        <w:suppressAutoHyphens w:val="0"/>
        <w:autoSpaceDN/>
        <w:spacing w:after="0" w:line="240" w:lineRule="auto"/>
        <w:ind w:right="-82"/>
        <w:contextualSpacing/>
        <w:jc w:val="both"/>
        <w:rPr>
          <w:rFonts w:ascii="Calibri" w:hAnsi="Calibri" w:cs="Calibri"/>
          <w:b/>
          <w:bCs/>
        </w:rPr>
      </w:pPr>
      <w:r w:rsidRPr="00A66280">
        <w:rPr>
          <w:rFonts w:ascii="Calibri" w:hAnsi="Calibri" w:cs="Calibri"/>
          <w:b/>
          <w:bCs/>
        </w:rPr>
        <w:t xml:space="preserve"> Modalità di iscrizione </w:t>
      </w:r>
    </w:p>
    <w:p w:rsidR="00A66280" w:rsidRDefault="00A66280" w:rsidP="00A66280">
      <w:pPr>
        <w:spacing w:before="120"/>
        <w:ind w:right="-82"/>
        <w:jc w:val="both"/>
        <w:rPr>
          <w:rFonts w:ascii="Calibri" w:eastAsia="Calibri" w:hAnsi="Calibri" w:cs="Calibri"/>
          <w:b/>
          <w:kern w:val="0"/>
          <w:sz w:val="22"/>
          <w:szCs w:val="22"/>
          <w:lang w:eastAsia="en-US" w:bidi="ar-SA"/>
        </w:rPr>
      </w:pPr>
      <w:r>
        <w:rPr>
          <w:rFonts w:cs="Calibri"/>
          <w:b/>
        </w:rPr>
        <w:t xml:space="preserve">Per l’accesso al corso il requisito richiesto per la partecipazione è svolgere la propria attività di istruttore presso una Scuola Calcio o un Centro Calcistico di Base nella stagione sportiva in corso, come da dichiarazione a firma del Presidente della Società di appartenenza. </w:t>
      </w:r>
    </w:p>
    <w:p w:rsidR="00A66280" w:rsidRDefault="00A66280" w:rsidP="00A66280">
      <w:pPr>
        <w:spacing w:before="120"/>
        <w:ind w:right="-82"/>
        <w:jc w:val="both"/>
        <w:rPr>
          <w:rFonts w:cs="Calibri" w:hint="eastAsia"/>
          <w:bCs/>
        </w:rPr>
      </w:pPr>
      <w:r>
        <w:rPr>
          <w:rFonts w:cs="Calibri"/>
        </w:rPr>
        <w:t xml:space="preserve">Al Corso verranno ammessi a partecipare i primi 40 aspiranti corsisti che consegneranno presso l’Ufficio del Coordinatore Federale Regionale Abruzzo del Settore Giovanile e Scolastico </w:t>
      </w:r>
      <w:r>
        <w:rPr>
          <w:rFonts w:cs="Calibri"/>
          <w:bCs/>
        </w:rPr>
        <w:t xml:space="preserve">la domanda di iscrizione al corso utilizzando il modulo allegato </w:t>
      </w:r>
      <w:r>
        <w:rPr>
          <w:rFonts w:cs="Calibri"/>
          <w:b/>
          <w:u w:val="single"/>
        </w:rPr>
        <w:t xml:space="preserve">entro e non oltre il </w:t>
      </w:r>
      <w:r>
        <w:rPr>
          <w:rFonts w:cs="Calibri"/>
          <w:b/>
          <w:highlight w:val="yellow"/>
          <w:u w:val="single"/>
        </w:rPr>
        <w:t>25/11/2018</w:t>
      </w:r>
    </w:p>
    <w:p w:rsidR="00A66280" w:rsidRDefault="00A66280" w:rsidP="00A66280">
      <w:pPr>
        <w:pStyle w:val="Paragrafoelenco"/>
        <w:numPr>
          <w:ilvl w:val="0"/>
          <w:numId w:val="48"/>
        </w:numPr>
        <w:suppressAutoHyphens w:val="0"/>
        <w:autoSpaceDN/>
        <w:spacing w:before="120" w:after="0" w:line="240" w:lineRule="auto"/>
        <w:contextualSpacing/>
        <w:jc w:val="both"/>
        <w:rPr>
          <w:rFonts w:ascii="Calibri" w:hAnsi="Calibri" w:cs="Calibri"/>
          <w:b/>
        </w:rPr>
      </w:pPr>
      <w:r>
        <w:rPr>
          <w:rFonts w:ascii="Calibri" w:hAnsi="Calibri" w:cs="Calibri"/>
          <w:b/>
        </w:rPr>
        <w:t>Numero dei partecipanti</w:t>
      </w:r>
    </w:p>
    <w:p w:rsidR="00A66280" w:rsidRDefault="00A66280" w:rsidP="00A66280">
      <w:pPr>
        <w:pStyle w:val="Paragrafoelenco"/>
        <w:numPr>
          <w:ilvl w:val="0"/>
          <w:numId w:val="48"/>
        </w:numPr>
        <w:suppressAutoHyphens w:val="0"/>
        <w:autoSpaceDN/>
        <w:spacing w:before="120" w:after="0"/>
        <w:ind w:left="993"/>
        <w:contextualSpacing/>
        <w:jc w:val="both"/>
        <w:rPr>
          <w:rFonts w:ascii="Calibri" w:hAnsi="Calibri" w:cs="Calibri"/>
        </w:rPr>
      </w:pPr>
      <w:r>
        <w:rPr>
          <w:rFonts w:ascii="Calibri" w:hAnsi="Calibri" w:cs="Calibri"/>
        </w:rPr>
        <w:t xml:space="preserve">Al corso può essere ammesso un numero massimo di iscritti </w:t>
      </w:r>
      <w:r>
        <w:rPr>
          <w:rFonts w:ascii="Calibri" w:hAnsi="Calibri" w:cs="Calibri"/>
          <w:b/>
        </w:rPr>
        <w:t>pari a quaranta (40) unità</w:t>
      </w:r>
      <w:r>
        <w:rPr>
          <w:rFonts w:ascii="Calibri" w:hAnsi="Calibri" w:cs="Calibri"/>
        </w:rPr>
        <w:t>.</w:t>
      </w:r>
    </w:p>
    <w:p w:rsidR="00A66280" w:rsidRDefault="00A66280" w:rsidP="00A66280">
      <w:pPr>
        <w:pStyle w:val="Paragrafoelenco"/>
        <w:numPr>
          <w:ilvl w:val="0"/>
          <w:numId w:val="48"/>
        </w:numPr>
        <w:suppressAutoHyphens w:val="0"/>
        <w:autoSpaceDN/>
        <w:spacing w:before="120" w:after="0"/>
        <w:ind w:left="993"/>
        <w:contextualSpacing/>
        <w:jc w:val="both"/>
        <w:rPr>
          <w:rFonts w:ascii="Calibri" w:hAnsi="Calibri" w:cs="Calibri"/>
        </w:rPr>
      </w:pPr>
      <w:r>
        <w:rPr>
          <w:rFonts w:ascii="Calibri" w:hAnsi="Calibri" w:cs="Calibri"/>
          <w:bCs/>
        </w:rPr>
        <w:t xml:space="preserve">Per poter attivare il corso il numero minimo di partecipanti viene stabilito in 35 unità. </w:t>
      </w:r>
    </w:p>
    <w:p w:rsidR="00A66280" w:rsidRDefault="00A66280" w:rsidP="00A66280">
      <w:pPr>
        <w:pStyle w:val="Paragrafoelenco"/>
        <w:numPr>
          <w:ilvl w:val="0"/>
          <w:numId w:val="48"/>
        </w:numPr>
        <w:suppressAutoHyphens w:val="0"/>
        <w:autoSpaceDN/>
        <w:spacing w:before="120" w:after="0"/>
        <w:ind w:left="993" w:hanging="357"/>
        <w:contextualSpacing/>
        <w:jc w:val="both"/>
        <w:rPr>
          <w:rFonts w:ascii="Calibri" w:hAnsi="Calibri" w:cs="Calibri"/>
        </w:rPr>
      </w:pPr>
      <w:r>
        <w:rPr>
          <w:rFonts w:ascii="Calibri" w:hAnsi="Calibri" w:cs="Calibri"/>
        </w:rPr>
        <w:t xml:space="preserve">Nel caso di un </w:t>
      </w:r>
      <w:r>
        <w:rPr>
          <w:rFonts w:ascii="Calibri" w:hAnsi="Calibri" w:cs="Calibri"/>
          <w:b/>
        </w:rPr>
        <w:t>numero inferiore</w:t>
      </w:r>
      <w:r>
        <w:rPr>
          <w:rFonts w:ascii="Calibri" w:hAnsi="Calibri" w:cs="Calibri"/>
        </w:rPr>
        <w:t xml:space="preserve"> a quello minimo previsto, il Settore Giovanile e Scolastico, viste le domande depositate presso ciascuna Delegazione Provinciale, potrà organizzare corsi a carattere interprovinciale e comunque nel rispetto del criterio di viciniorietà</w:t>
      </w:r>
    </w:p>
    <w:p w:rsidR="00A66280" w:rsidRDefault="00A66280" w:rsidP="00A66280">
      <w:pPr>
        <w:pStyle w:val="Corpodeltesto3"/>
        <w:numPr>
          <w:ilvl w:val="0"/>
          <w:numId w:val="48"/>
        </w:numPr>
        <w:spacing w:line="276" w:lineRule="auto"/>
        <w:ind w:left="993" w:right="-82" w:hanging="357"/>
        <w:jc w:val="both"/>
        <w:rPr>
          <w:rFonts w:ascii="Calibri" w:hAnsi="Calibri" w:cs="Calibri"/>
          <w:bCs/>
          <w:sz w:val="22"/>
          <w:szCs w:val="22"/>
        </w:rPr>
      </w:pPr>
      <w:r>
        <w:rPr>
          <w:rFonts w:cs="Calibri"/>
          <w:b w:val="0"/>
          <w:bCs/>
          <w:sz w:val="22"/>
          <w:szCs w:val="22"/>
        </w:rPr>
        <w:t>Il Settore Giovanile e Scolastico, nei limiti delle opportunità didattico-organizzative, si riserva la possibilità di autorizzare la partecipazione di un numero maggiore di iscritti.</w:t>
      </w:r>
    </w:p>
    <w:p w:rsidR="00A66280" w:rsidRDefault="00A66280" w:rsidP="00A66280">
      <w:pPr>
        <w:pStyle w:val="Paragrafoelenco"/>
        <w:numPr>
          <w:ilvl w:val="0"/>
          <w:numId w:val="48"/>
        </w:numPr>
        <w:suppressAutoHyphens w:val="0"/>
        <w:autoSpaceDN/>
        <w:spacing w:after="0"/>
        <w:ind w:left="993" w:hanging="357"/>
        <w:contextualSpacing/>
        <w:jc w:val="both"/>
        <w:rPr>
          <w:rFonts w:ascii="Calibri" w:hAnsi="Calibri" w:cs="Calibri"/>
          <w:b/>
        </w:rPr>
      </w:pPr>
      <w:r>
        <w:rPr>
          <w:rFonts w:ascii="Calibri" w:hAnsi="Calibri" w:cs="Calibri"/>
          <w:b/>
        </w:rPr>
        <w:t>Criteri per la determinazione dei partecipanti ai corsi</w:t>
      </w:r>
    </w:p>
    <w:p w:rsidR="00A66280" w:rsidRDefault="00A66280" w:rsidP="00A66280">
      <w:pPr>
        <w:spacing w:before="120"/>
        <w:jc w:val="both"/>
        <w:rPr>
          <w:rFonts w:ascii="Calibri" w:hAnsi="Calibri" w:cs="Calibri"/>
        </w:rPr>
      </w:pPr>
      <w:r>
        <w:rPr>
          <w:rFonts w:cs="Calibri"/>
        </w:rPr>
        <w:t>Non potranno essere ammessi al corso le seguenti persone:</w:t>
      </w:r>
    </w:p>
    <w:p w:rsidR="00A66280" w:rsidRDefault="00A66280" w:rsidP="00A66280">
      <w:pPr>
        <w:numPr>
          <w:ilvl w:val="0"/>
          <w:numId w:val="49"/>
        </w:numPr>
        <w:suppressAutoHyphens w:val="0"/>
        <w:autoSpaceDN/>
        <w:spacing w:before="120"/>
        <w:jc w:val="both"/>
        <w:rPr>
          <w:rFonts w:cs="Calibri" w:hint="eastAsia"/>
        </w:rPr>
      </w:pPr>
      <w:r>
        <w:rPr>
          <w:rFonts w:cs="Calibri"/>
        </w:rPr>
        <w:t>persone che all’atto di iscrizione non hanno ancora compiuto il diciottesimo anno di età;</w:t>
      </w:r>
    </w:p>
    <w:p w:rsidR="00A66280" w:rsidRDefault="00A66280" w:rsidP="00A66280">
      <w:pPr>
        <w:numPr>
          <w:ilvl w:val="0"/>
          <w:numId w:val="49"/>
        </w:numPr>
        <w:suppressAutoHyphens w:val="0"/>
        <w:autoSpaceDN/>
        <w:spacing w:before="120"/>
        <w:jc w:val="both"/>
        <w:rPr>
          <w:rFonts w:cs="Calibri" w:hint="eastAsia"/>
        </w:rPr>
      </w:pPr>
      <w:r>
        <w:rPr>
          <w:rFonts w:cs="Calibri"/>
        </w:rPr>
        <w:t>persone che sono incorse in provvedimenti DASPO;</w:t>
      </w:r>
    </w:p>
    <w:p w:rsidR="00A66280" w:rsidRDefault="00A66280" w:rsidP="00A66280">
      <w:pPr>
        <w:numPr>
          <w:ilvl w:val="0"/>
          <w:numId w:val="49"/>
        </w:numPr>
        <w:suppressAutoHyphens w:val="0"/>
        <w:autoSpaceDN/>
        <w:spacing w:before="120"/>
        <w:jc w:val="both"/>
        <w:rPr>
          <w:rFonts w:cs="Calibri" w:hint="eastAsia"/>
        </w:rPr>
      </w:pPr>
      <w:r>
        <w:rPr>
          <w:rFonts w:cs="Calibri"/>
        </w:rPr>
        <w:lastRenderedPageBreak/>
        <w:t>persone che hanno in essere provvedimenti disciplinari significativi che ostano alla partecipazione al corso.</w:t>
      </w:r>
    </w:p>
    <w:p w:rsidR="00A66280" w:rsidRDefault="00A66280" w:rsidP="00592781">
      <w:pPr>
        <w:shd w:val="clear" w:color="auto" w:fill="FDFDFD"/>
        <w:suppressAutoHyphens w:val="0"/>
        <w:autoSpaceDN/>
        <w:spacing w:line="276" w:lineRule="auto"/>
        <w:jc w:val="center"/>
        <w:rPr>
          <w:rFonts w:ascii="Calibri" w:eastAsia="Calibri" w:hAnsi="Calibri" w:cs="Times New Roman"/>
          <w:b/>
          <w:kern w:val="0"/>
          <w:sz w:val="28"/>
          <w:szCs w:val="28"/>
          <w:lang w:eastAsia="en-US" w:bidi="ar-SA"/>
        </w:rPr>
      </w:pPr>
    </w:p>
    <w:p w:rsidR="00A66280" w:rsidRDefault="00A66280" w:rsidP="00A66280">
      <w:pPr>
        <w:numPr>
          <w:ilvl w:val="0"/>
          <w:numId w:val="49"/>
        </w:numPr>
        <w:suppressAutoHyphens w:val="0"/>
        <w:autoSpaceDN/>
        <w:spacing w:before="120"/>
        <w:jc w:val="both"/>
        <w:rPr>
          <w:rFonts w:ascii="Calibri" w:eastAsia="Calibri" w:hAnsi="Calibri" w:cs="Calibri"/>
          <w:kern w:val="0"/>
          <w:sz w:val="22"/>
          <w:szCs w:val="22"/>
          <w:lang w:eastAsia="en-US" w:bidi="ar-SA"/>
        </w:rPr>
      </w:pPr>
      <w:r>
        <w:rPr>
          <w:rFonts w:cs="Calibri"/>
        </w:rPr>
        <w:t>persone che non avranno consegnato il Certificato Medico di Idoneità all’Attività Sportiva Non Agonistica prima dell’inizio del corso.</w:t>
      </w:r>
    </w:p>
    <w:p w:rsidR="00A66280" w:rsidRDefault="00A66280" w:rsidP="00A66280">
      <w:pPr>
        <w:spacing w:before="120"/>
        <w:jc w:val="both"/>
        <w:rPr>
          <w:rFonts w:cs="Calibri" w:hint="eastAsia"/>
        </w:rPr>
      </w:pPr>
      <w:r>
        <w:rPr>
          <w:rFonts w:cs="Calibri"/>
        </w:rPr>
        <w:t xml:space="preserve">Qualora il numero delle richieste di partecipazione </w:t>
      </w:r>
      <w:r>
        <w:rPr>
          <w:rFonts w:cs="Calibri"/>
          <w:b/>
        </w:rPr>
        <w:t>sia superiore</w:t>
      </w:r>
      <w:r>
        <w:rPr>
          <w:rFonts w:cs="Calibri"/>
        </w:rPr>
        <w:t xml:space="preserve"> a quello previsto, per la determinazione degli aventi diritto di partecipazione, si terrà di conto, nell’ordine, di quanto sotto riportato:</w:t>
      </w:r>
    </w:p>
    <w:p w:rsidR="00A66280" w:rsidRDefault="00A66280" w:rsidP="00A66280">
      <w:pPr>
        <w:numPr>
          <w:ilvl w:val="0"/>
          <w:numId w:val="50"/>
        </w:numPr>
        <w:tabs>
          <w:tab w:val="num" w:pos="1068"/>
        </w:tabs>
        <w:autoSpaceDN/>
        <w:spacing w:before="120"/>
        <w:ind w:left="1068"/>
        <w:jc w:val="both"/>
        <w:rPr>
          <w:rFonts w:cs="Calibri" w:hint="eastAsia"/>
        </w:rPr>
      </w:pPr>
      <w:r>
        <w:rPr>
          <w:rFonts w:cs="Calibri"/>
          <w:b/>
        </w:rPr>
        <w:t>un nominativo per ciascuna Società</w:t>
      </w:r>
      <w:r>
        <w:rPr>
          <w:rFonts w:cs="Calibri"/>
        </w:rPr>
        <w:t xml:space="preserve"> (nel caso di più nominativi la Società dovrà indicare quello </w:t>
      </w:r>
      <w:r>
        <w:rPr>
          <w:rFonts w:cs="Calibri"/>
          <w:i/>
        </w:rPr>
        <w:t>prioritario</w:t>
      </w:r>
      <w:r>
        <w:rPr>
          <w:rFonts w:cs="Calibri"/>
        </w:rPr>
        <w:t xml:space="preserve"> e quello </w:t>
      </w:r>
      <w:r>
        <w:rPr>
          <w:rFonts w:cs="Calibri"/>
          <w:i/>
        </w:rPr>
        <w:t>secondario</w:t>
      </w:r>
      <w:r>
        <w:rPr>
          <w:rFonts w:cs="Calibri"/>
        </w:rPr>
        <w:t>);</w:t>
      </w:r>
    </w:p>
    <w:p w:rsidR="00A66280" w:rsidRDefault="00A66280" w:rsidP="00A66280">
      <w:pPr>
        <w:numPr>
          <w:ilvl w:val="0"/>
          <w:numId w:val="50"/>
        </w:numPr>
        <w:tabs>
          <w:tab w:val="num" w:pos="1068"/>
        </w:tabs>
        <w:autoSpaceDN/>
        <w:spacing w:before="120"/>
        <w:ind w:left="1068"/>
        <w:jc w:val="both"/>
        <w:rPr>
          <w:rFonts w:cs="Calibri" w:hint="eastAsia"/>
        </w:rPr>
      </w:pPr>
      <w:r>
        <w:rPr>
          <w:rFonts w:cs="Calibri"/>
          <w:b/>
        </w:rPr>
        <w:t xml:space="preserve">2 posti </w:t>
      </w:r>
      <w:r>
        <w:rPr>
          <w:rFonts w:cs="Calibri"/>
        </w:rPr>
        <w:t xml:space="preserve">(fra i quaranta previsti), saranno riservati e assegnati, in base all’ordine di arrivo, a coloro che </w:t>
      </w:r>
      <w:r>
        <w:rPr>
          <w:rFonts w:cs="Calibri"/>
          <w:b/>
        </w:rPr>
        <w:t>non operano</w:t>
      </w:r>
      <w:r>
        <w:rPr>
          <w:rFonts w:cs="Calibri"/>
        </w:rPr>
        <w:t xml:space="preserve"> in ambito di scuole di calcio delle Società;</w:t>
      </w:r>
    </w:p>
    <w:p w:rsidR="00A66280" w:rsidRDefault="00A66280" w:rsidP="00A66280">
      <w:pPr>
        <w:numPr>
          <w:ilvl w:val="0"/>
          <w:numId w:val="50"/>
        </w:numPr>
        <w:tabs>
          <w:tab w:val="num" w:pos="1068"/>
        </w:tabs>
        <w:autoSpaceDN/>
        <w:spacing w:before="120"/>
        <w:ind w:left="1068"/>
        <w:jc w:val="both"/>
        <w:rPr>
          <w:rFonts w:cs="Calibri" w:hint="eastAsia"/>
        </w:rPr>
      </w:pPr>
      <w:r>
        <w:rPr>
          <w:rFonts w:cs="Calibri"/>
        </w:rPr>
        <w:t xml:space="preserve">in presenza di </w:t>
      </w:r>
      <w:r>
        <w:rPr>
          <w:rFonts w:cs="Calibri"/>
          <w:b/>
        </w:rPr>
        <w:t>posti a completamento</w:t>
      </w:r>
      <w:r>
        <w:rPr>
          <w:rFonts w:cs="Calibri"/>
        </w:rPr>
        <w:t xml:space="preserve"> dell’organico, questi saranno assegnati in base all’ordine di arrivo/deposito delle domande dei nominativi </w:t>
      </w:r>
      <w:r>
        <w:rPr>
          <w:rFonts w:cs="Calibri"/>
          <w:i/>
        </w:rPr>
        <w:t>secondari</w:t>
      </w:r>
      <w:r>
        <w:rPr>
          <w:rFonts w:cs="Calibri"/>
        </w:rPr>
        <w:t xml:space="preserve"> indicati dalle Società;</w:t>
      </w:r>
    </w:p>
    <w:p w:rsidR="00A66280" w:rsidRDefault="00A66280" w:rsidP="00A66280">
      <w:pPr>
        <w:tabs>
          <w:tab w:val="left" w:pos="426"/>
          <w:tab w:val="left" w:pos="4820"/>
          <w:tab w:val="left" w:pos="8789"/>
        </w:tabs>
        <w:spacing w:before="120"/>
        <w:jc w:val="both"/>
        <w:rPr>
          <w:rFonts w:cs="Calibri" w:hint="eastAsia"/>
          <w:bCs/>
        </w:rPr>
      </w:pPr>
      <w:r>
        <w:rPr>
          <w:rFonts w:cs="Calibri"/>
          <w:bCs/>
        </w:rPr>
        <w:t xml:space="preserve">Nel caso in cui non venisse raggiunto il numero minimo di iscrizioni, gli aspiranti corsisti verranno invitati a partecipare in una delle sedi più vicine alla sede annullata con </w:t>
      </w:r>
      <w:r>
        <w:rPr>
          <w:rFonts w:cs="Calibri"/>
        </w:rPr>
        <w:t>posti disponibili</w:t>
      </w:r>
      <w:r>
        <w:rPr>
          <w:rFonts w:cs="Calibri"/>
          <w:bCs/>
        </w:rPr>
        <w:t>.</w:t>
      </w:r>
    </w:p>
    <w:p w:rsidR="00A66280" w:rsidRDefault="00A66280" w:rsidP="00A66280">
      <w:pPr>
        <w:spacing w:before="120"/>
        <w:jc w:val="both"/>
        <w:rPr>
          <w:rFonts w:cs="Calibri" w:hint="eastAsia"/>
        </w:rPr>
      </w:pPr>
      <w:r>
        <w:rPr>
          <w:rFonts w:cs="Calibri"/>
        </w:rPr>
        <w:t xml:space="preserve">L’Ufficio del Coordinatore Federale Regione Abruzzo SGS provvederà a comunicare l’elenco degli iscritti mediante Comunicato Ufficiale pubblicato dalla Delegazione Provinciale territorialmente competente. </w:t>
      </w:r>
    </w:p>
    <w:p w:rsidR="00A66280" w:rsidRDefault="00A66280" w:rsidP="00A66280">
      <w:pPr>
        <w:tabs>
          <w:tab w:val="left" w:pos="426"/>
          <w:tab w:val="left" w:pos="4820"/>
          <w:tab w:val="left" w:pos="8789"/>
        </w:tabs>
        <w:spacing w:before="120"/>
        <w:jc w:val="both"/>
        <w:rPr>
          <w:rFonts w:cs="Calibri" w:hint="eastAsia"/>
          <w:b/>
          <w:i/>
          <w:color w:val="0000FF"/>
        </w:rPr>
      </w:pPr>
      <w:r>
        <w:rPr>
          <w:rFonts w:cs="Calibri"/>
          <w:b/>
        </w:rPr>
        <w:t xml:space="preserve">Per ulteriori informazioni è possibile contattare l’Ufficio del Coordinatore Federale Regionale ABRUZZO del Settore Giovanile e Scolastico (tel.0862 26370 – mail: </w:t>
      </w:r>
      <w:hyperlink r:id="rId14" w:history="1">
        <w:r>
          <w:rPr>
            <w:rStyle w:val="Collegamentoipertestuale"/>
            <w:rFonts w:cs="Calibri"/>
            <w:b/>
          </w:rPr>
          <w:t>abruzzo.sgs@figc.it</w:t>
        </w:r>
      </w:hyperlink>
      <w:r>
        <w:rPr>
          <w:rFonts w:cs="Calibri"/>
          <w:b/>
        </w:rPr>
        <w:t xml:space="preserve"> – </w:t>
      </w:r>
      <w:hyperlink r:id="rId15" w:history="1">
        <w:r>
          <w:rPr>
            <w:rStyle w:val="Collegamentoipertestuale"/>
            <w:rFonts w:cs="Calibri"/>
            <w:b/>
          </w:rPr>
          <w:t>u.agovino@figc.it</w:t>
        </w:r>
      </w:hyperlink>
      <w:r>
        <w:rPr>
          <w:rFonts w:cs="Calibri"/>
          <w:b/>
        </w:rPr>
        <w:t xml:space="preserve"> ).</w:t>
      </w:r>
    </w:p>
    <w:p w:rsidR="00A66280" w:rsidRDefault="00A66280" w:rsidP="00A66280">
      <w:pPr>
        <w:tabs>
          <w:tab w:val="left" w:pos="426"/>
          <w:tab w:val="left" w:pos="4820"/>
          <w:tab w:val="left" w:pos="8789"/>
        </w:tabs>
        <w:spacing w:before="120"/>
        <w:jc w:val="both"/>
        <w:rPr>
          <w:rFonts w:cs="Calibri" w:hint="eastAsia"/>
          <w:b/>
          <w:i/>
          <w:color w:val="0000FF"/>
        </w:rPr>
      </w:pPr>
      <w:r>
        <w:rPr>
          <w:rFonts w:cs="Calibri"/>
          <w:b/>
          <w:i/>
          <w:color w:val="0000FF"/>
        </w:rPr>
        <w:t>SI PRECISA CHE TALI CORSI SARANNO ORGANIZZATI NELLE SINGOLE DLEGAZIONI NON APPENA SARANNO PERVENUTE PRESSO QUESTO UFFICIO UN NUMERO DI RICHIESTE CONGRUO PER L’ATTIVAZIONE DEL CORSO IN QUEL TERRITORIO; PERTANTO GLI INTERESSATI SONO PREGATI DI INVIARE LA LORO DISPONIBILITA’ NEI TEMPI PIU’ RAPIDI POSSIBILI.</w:t>
      </w:r>
    </w:p>
    <w:p w:rsidR="00A66280" w:rsidRDefault="00A66280" w:rsidP="00A66280">
      <w:pPr>
        <w:jc w:val="both"/>
        <w:rPr>
          <w:rFonts w:cs="Arial" w:hint="eastAsia"/>
          <w:b/>
          <w:color w:val="FF0000"/>
          <w:sz w:val="12"/>
          <w:szCs w:val="12"/>
        </w:rPr>
      </w:pPr>
    </w:p>
    <w:p w:rsidR="00A66280" w:rsidRDefault="00A66280" w:rsidP="00A66280">
      <w:pPr>
        <w:jc w:val="both"/>
        <w:rPr>
          <w:rFonts w:ascii="Calibri" w:eastAsia="Calibri" w:hAnsi="Calibri" w:cs="Arial"/>
          <w:b/>
          <w:color w:val="FF0000"/>
          <w:kern w:val="0"/>
          <w:sz w:val="22"/>
          <w:szCs w:val="22"/>
          <w:lang w:eastAsia="en-US" w:bidi="ar-SA"/>
        </w:rPr>
      </w:pPr>
      <w:r>
        <w:rPr>
          <w:rFonts w:cs="Arial"/>
          <w:b/>
          <w:color w:val="FF0000"/>
        </w:rPr>
        <w:t>IN ALLEGATO AL PRESENTE COMUNICATO TROVATE IL MODULO DI RICHIESTA PARTECIPAZIONE CORSO “GRASSROOTS LIVELLO E”</w:t>
      </w:r>
    </w:p>
    <w:p w:rsidR="004F02EE" w:rsidRPr="004F02EE" w:rsidRDefault="004F02EE" w:rsidP="00592781">
      <w:pPr>
        <w:shd w:val="clear" w:color="auto" w:fill="FDFDFD"/>
        <w:suppressAutoHyphens w:val="0"/>
        <w:autoSpaceDN/>
        <w:spacing w:line="276" w:lineRule="auto"/>
        <w:jc w:val="center"/>
        <w:rPr>
          <w:rFonts w:ascii="Calibri" w:eastAsia="Calibri" w:hAnsi="Calibri" w:cs="Times New Roman"/>
          <w:b/>
          <w:kern w:val="0"/>
          <w:sz w:val="12"/>
          <w:szCs w:val="12"/>
          <w:lang w:eastAsia="en-US" w:bidi="ar-SA"/>
        </w:rPr>
      </w:pPr>
      <w:r w:rsidRPr="004F02EE">
        <w:rPr>
          <w:rFonts w:ascii="Calibri" w:eastAsia="Calibri" w:hAnsi="Calibri" w:cs="Times New Roman"/>
          <w:b/>
          <w:kern w:val="0"/>
          <w:sz w:val="28"/>
          <w:szCs w:val="28"/>
          <w:lang w:eastAsia="en-US" w:bidi="ar-SA"/>
        </w:rPr>
        <w:t xml:space="preserve"> </w:t>
      </w:r>
    </w:p>
    <w:p w:rsidR="004F02EE" w:rsidRDefault="004F02EE"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592781" w:rsidRDefault="00592781"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A66280" w:rsidRDefault="00A66280"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B72936" w:rsidRDefault="00B72936"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B72936" w:rsidRDefault="00B72936"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B72936" w:rsidRDefault="00B72936"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B72936" w:rsidRDefault="00B72936"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B72936" w:rsidRDefault="00B72936"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B72936" w:rsidRDefault="00B72936"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B72936" w:rsidRDefault="00B72936"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B72936" w:rsidRDefault="00B72936"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lastRenderedPageBreak/>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A66280" w:rsidRDefault="00A66280" w:rsidP="00A66280">
      <w:pPr>
        <w:shd w:val="clear" w:color="auto" w:fill="FDFDFD"/>
        <w:rPr>
          <w:rFonts w:ascii="Calibri" w:hAnsi="Calibri" w:cs="Times New Roman"/>
          <w:sz w:val="4"/>
          <w:szCs w:val="4"/>
        </w:rPr>
      </w:pPr>
    </w:p>
    <w:p w:rsidR="00A66280" w:rsidRDefault="00A66280" w:rsidP="00A66280">
      <w:pPr>
        <w:rPr>
          <w:rFonts w:hint="eastAsia"/>
          <w:sz w:val="2"/>
          <w:szCs w:val="2"/>
        </w:rPr>
      </w:pPr>
    </w:p>
    <w:p w:rsidR="00A66280" w:rsidRDefault="00A66280" w:rsidP="00A66280">
      <w:pPr>
        <w:pStyle w:val="LndNormale2"/>
        <w:rPr>
          <w:sz w:val="10"/>
          <w:szCs w:val="10"/>
        </w:rPr>
      </w:pPr>
    </w:p>
    <w:p w:rsidR="00A66280" w:rsidRDefault="00A66280" w:rsidP="00A66280">
      <w:pPr>
        <w:pStyle w:val="LndNormale1"/>
        <w:spacing w:line="276" w:lineRule="auto"/>
        <w:rPr>
          <w:rFonts w:ascii="Calibri" w:hAnsi="Calibri" w:cs="Arial"/>
          <w:sz w:val="24"/>
        </w:rPr>
      </w:pPr>
      <w:r>
        <w:rPr>
          <w:rFonts w:ascii="Calibri" w:hAnsi="Calibri" w:cs="Arial"/>
          <w:sz w:val="24"/>
        </w:rPr>
        <w:t xml:space="preserve">Si ricorda alle Società che l’attività di base è a tutti gli effetti </w:t>
      </w:r>
      <w:r>
        <w:rPr>
          <w:rFonts w:ascii="Calibri" w:hAnsi="Calibri" w:cs="Arial"/>
          <w:b/>
          <w:sz w:val="24"/>
          <w:u w:val="single"/>
        </w:rPr>
        <w:t>attività ufficiale.</w:t>
      </w:r>
      <w:r>
        <w:rPr>
          <w:rFonts w:ascii="Calibri" w:hAnsi="Calibri" w:cs="Arial"/>
          <w:b/>
          <w:sz w:val="24"/>
        </w:rPr>
        <w:t xml:space="preserve"> </w:t>
      </w:r>
      <w:r>
        <w:rPr>
          <w:rFonts w:ascii="Calibri" w:hAnsi="Calibri" w:cs="Arial"/>
          <w:sz w:val="24"/>
        </w:rPr>
        <w:t xml:space="preserve">Pertanto le Società sono tenute a presentarsi alle gare con la </w:t>
      </w:r>
      <w:r>
        <w:rPr>
          <w:rFonts w:ascii="Calibri" w:hAnsi="Calibri" w:cs="Arial"/>
          <w:b/>
          <w:sz w:val="24"/>
          <w:u w:val="single"/>
        </w:rPr>
        <w:t>distinta</w:t>
      </w:r>
      <w:r>
        <w:rPr>
          <w:rFonts w:ascii="Calibri" w:hAnsi="Calibri" w:cs="Arial"/>
          <w:sz w:val="24"/>
        </w:rPr>
        <w:t xml:space="preserve"> e le </w:t>
      </w:r>
      <w:r>
        <w:rPr>
          <w:rFonts w:ascii="Calibri" w:hAnsi="Calibri" w:cs="Arial"/>
          <w:b/>
          <w:sz w:val="24"/>
          <w:u w:val="single"/>
        </w:rPr>
        <w:t>tessere federali</w:t>
      </w:r>
      <w:r>
        <w:rPr>
          <w:rFonts w:ascii="Calibri" w:hAnsi="Calibri" w:cs="Arial"/>
          <w:sz w:val="24"/>
        </w:rPr>
        <w:t xml:space="preserve"> dei singoli calciatori, </w:t>
      </w:r>
      <w:r>
        <w:rPr>
          <w:rFonts w:ascii="Calibri" w:hAnsi="Calibri" w:cs="Arial"/>
          <w:b/>
          <w:sz w:val="24"/>
          <w:u w:val="single"/>
        </w:rPr>
        <w:t>REGOLARMENTE tesserati</w:t>
      </w:r>
      <w:r>
        <w:rPr>
          <w:rFonts w:ascii="Calibri" w:hAnsi="Calibri" w:cs="Arial"/>
          <w:sz w:val="24"/>
        </w:rPr>
        <w:t>.</w:t>
      </w:r>
    </w:p>
    <w:p w:rsidR="00A66280" w:rsidRDefault="00A66280" w:rsidP="00A66280">
      <w:pPr>
        <w:pStyle w:val="LndNormale1"/>
        <w:spacing w:line="276" w:lineRule="auto"/>
        <w:rPr>
          <w:rFonts w:ascii="Calibri" w:hAnsi="Calibri" w:cs="Arial"/>
          <w:sz w:val="6"/>
          <w:szCs w:val="6"/>
        </w:rPr>
      </w:pPr>
    </w:p>
    <w:p w:rsidR="00A66280" w:rsidRDefault="00A66280" w:rsidP="00A66280">
      <w:pPr>
        <w:pStyle w:val="LndNormale1"/>
        <w:spacing w:line="276" w:lineRule="auto"/>
        <w:rPr>
          <w:rFonts w:ascii="Calibri" w:hAnsi="Calibri" w:cs="Arial"/>
          <w:sz w:val="24"/>
        </w:rPr>
      </w:pPr>
      <w:r>
        <w:rPr>
          <w:rFonts w:ascii="Calibri" w:hAnsi="Calibri" w:cs="Arial"/>
          <w:sz w:val="24"/>
        </w:rPr>
        <w:t xml:space="preserve">La </w:t>
      </w:r>
      <w:r>
        <w:rPr>
          <w:rFonts w:ascii="Calibri" w:hAnsi="Calibri" w:cs="Arial"/>
          <w:b/>
          <w:sz w:val="24"/>
          <w:u w:val="single"/>
        </w:rPr>
        <w:t>mancata presentazione</w:t>
      </w:r>
      <w:r>
        <w:rPr>
          <w:rFonts w:ascii="Calibri" w:hAnsi="Calibri" w:cs="Arial"/>
          <w:sz w:val="24"/>
        </w:rPr>
        <w:t xml:space="preserve"> alle attività sarà sanzionata con appositi provvedimenti.</w:t>
      </w:r>
    </w:p>
    <w:p w:rsidR="00A66280" w:rsidRDefault="00A66280" w:rsidP="00A66280">
      <w:pPr>
        <w:pStyle w:val="LndNormale1"/>
        <w:spacing w:line="276" w:lineRule="auto"/>
        <w:rPr>
          <w:rFonts w:ascii="Calibri" w:hAnsi="Calibri" w:cs="Arial"/>
          <w:sz w:val="6"/>
          <w:szCs w:val="6"/>
        </w:rPr>
      </w:pPr>
    </w:p>
    <w:p w:rsidR="00A66280" w:rsidRDefault="00A66280" w:rsidP="00A66280">
      <w:pPr>
        <w:pStyle w:val="LndNormale1"/>
        <w:spacing w:line="276" w:lineRule="auto"/>
        <w:rPr>
          <w:rFonts w:ascii="Calibri" w:hAnsi="Calibri" w:cs="Arial"/>
          <w:sz w:val="24"/>
          <w:lang w:val="x-none"/>
        </w:rPr>
      </w:pPr>
      <w:r>
        <w:rPr>
          <w:rFonts w:ascii="Calibri" w:hAnsi="Calibri" w:cs="Arial"/>
          <w:sz w:val="24"/>
        </w:rPr>
        <w:t xml:space="preserve">Nel programma gare dell’attività Autunnale, torneo </w:t>
      </w:r>
      <w:r>
        <w:rPr>
          <w:rFonts w:ascii="Calibri" w:hAnsi="Calibri" w:cs="Arial"/>
          <w:b/>
          <w:sz w:val="24"/>
        </w:rPr>
        <w:t>Esordienti</w:t>
      </w:r>
      <w:r>
        <w:rPr>
          <w:rFonts w:ascii="Calibri" w:hAnsi="Calibri" w:cs="Arial"/>
          <w:sz w:val="24"/>
        </w:rPr>
        <w:t xml:space="preserve"> e </w:t>
      </w:r>
      <w:r>
        <w:rPr>
          <w:rFonts w:ascii="Calibri" w:hAnsi="Calibri" w:cs="Arial"/>
          <w:b/>
          <w:sz w:val="24"/>
        </w:rPr>
        <w:t>Pulcini</w:t>
      </w:r>
      <w:r>
        <w:rPr>
          <w:rFonts w:ascii="Calibri" w:hAnsi="Calibri" w:cs="Arial"/>
          <w:sz w:val="24"/>
        </w:rPr>
        <w:t>, non verrà riportato l’orario delle gare che dovrà essere concordato tra i responsabili delle due società.</w:t>
      </w:r>
    </w:p>
    <w:p w:rsidR="00A66280" w:rsidRDefault="00A66280" w:rsidP="00A66280">
      <w:pPr>
        <w:pStyle w:val="LndNormale1"/>
        <w:spacing w:line="276" w:lineRule="auto"/>
        <w:rPr>
          <w:rFonts w:ascii="Calibri" w:hAnsi="Calibri" w:cs="Arial"/>
          <w:sz w:val="6"/>
          <w:szCs w:val="6"/>
        </w:rPr>
      </w:pPr>
    </w:p>
    <w:p w:rsidR="00A66280" w:rsidRDefault="00A66280" w:rsidP="00A66280">
      <w:pPr>
        <w:pStyle w:val="LndNormale1"/>
        <w:spacing w:line="276" w:lineRule="auto"/>
        <w:rPr>
          <w:rFonts w:ascii="Calibri" w:hAnsi="Calibri" w:cs="Arial"/>
          <w:b/>
          <w:color w:val="0066CC"/>
          <w:sz w:val="28"/>
          <w:szCs w:val="28"/>
          <w:u w:val="single"/>
        </w:rPr>
      </w:pPr>
      <w:r>
        <w:rPr>
          <w:rFonts w:ascii="Calibri" w:hAnsi="Calibri" w:cs="Arial"/>
          <w:i/>
          <w:sz w:val="24"/>
          <w:u w:val="single"/>
        </w:rPr>
        <w:t>Le società ospitanti dovranno definire data e orario con la società ospite e comunicarli a questa Delegazione tramite email</w:t>
      </w:r>
      <w:r>
        <w:rPr>
          <w:rFonts w:ascii="Calibri" w:hAnsi="Calibri" w:cs="Arial"/>
          <w:sz w:val="24"/>
        </w:rPr>
        <w:t>:</w:t>
      </w:r>
      <w:r>
        <w:rPr>
          <w:rFonts w:ascii="Calibri" w:hAnsi="Calibri" w:cs="Arial"/>
          <w:sz w:val="24"/>
        </w:rPr>
        <w:tab/>
      </w:r>
      <w:r>
        <w:rPr>
          <w:rFonts w:ascii="Calibri" w:hAnsi="Calibri" w:cs="Arial"/>
          <w:sz w:val="24"/>
        </w:rPr>
        <w:tab/>
      </w:r>
      <w:hyperlink r:id="rId16" w:history="1">
        <w:r>
          <w:rPr>
            <w:rStyle w:val="Collegamentoipertestuale"/>
            <w:rFonts w:ascii="Calibri" w:eastAsia="Cambria" w:hAnsi="Calibri" w:cs="Arial"/>
            <w:b/>
            <w:sz w:val="28"/>
            <w:szCs w:val="28"/>
          </w:rPr>
          <w:t>del.avezzano@lnd.it</w:t>
        </w:r>
      </w:hyperlink>
    </w:p>
    <w:p w:rsidR="00A66280" w:rsidRDefault="00A66280" w:rsidP="00A66280">
      <w:pPr>
        <w:pStyle w:val="LndNormale1"/>
        <w:spacing w:line="276" w:lineRule="auto"/>
        <w:rPr>
          <w:rFonts w:ascii="Calibri" w:hAnsi="Calibri" w:cs="Arial"/>
          <w:sz w:val="24"/>
        </w:rPr>
      </w:pPr>
    </w:p>
    <w:p w:rsidR="00A66280" w:rsidRDefault="00A66280" w:rsidP="00A66280">
      <w:pPr>
        <w:shd w:val="clear" w:color="auto" w:fill="FDFDFD"/>
        <w:suppressAutoHyphens w:val="0"/>
        <w:autoSpaceDN/>
        <w:jc w:val="both"/>
        <w:rPr>
          <w:rFonts w:cs="Arial" w:hint="eastAsia"/>
          <w:i/>
          <w:sz w:val="28"/>
          <w:szCs w:val="28"/>
        </w:rPr>
      </w:pPr>
      <w:r>
        <w:rPr>
          <w:rFonts w:cs="Arial"/>
          <w:i/>
          <w:sz w:val="28"/>
          <w:szCs w:val="28"/>
          <w:highlight w:val="yellow"/>
        </w:rPr>
        <w:t xml:space="preserve">Inoltre, si ritiene utile ricordare che si può partecipare ai Tornei/Raggruppamenti con un numero di tesserati sufficiente a poter svolgere l’attività. </w:t>
      </w:r>
      <w:r>
        <w:rPr>
          <w:rFonts w:cs="Arial"/>
          <w:i/>
          <w:sz w:val="28"/>
          <w:szCs w:val="28"/>
          <w:highlight w:val="yellow"/>
          <w:u w:val="single"/>
        </w:rPr>
        <w:t>Si invitano</w:t>
      </w:r>
      <w:r>
        <w:rPr>
          <w:rFonts w:cs="Arial"/>
          <w:i/>
          <w:sz w:val="28"/>
          <w:szCs w:val="28"/>
          <w:highlight w:val="yellow"/>
        </w:rPr>
        <w:t xml:space="preserve"> pertanto le Società in difetto a proseguire con</w:t>
      </w:r>
    </w:p>
    <w:p w:rsidR="00A66280" w:rsidRDefault="00A66280" w:rsidP="00A66280">
      <w:pPr>
        <w:shd w:val="clear" w:color="auto" w:fill="FDFDFD"/>
        <w:suppressAutoHyphens w:val="0"/>
        <w:autoSpaceDN/>
        <w:jc w:val="both"/>
        <w:rPr>
          <w:rFonts w:cs="Arial" w:hint="eastAsia"/>
          <w:i/>
          <w:sz w:val="28"/>
          <w:szCs w:val="28"/>
        </w:rPr>
      </w:pPr>
    </w:p>
    <w:p w:rsidR="00A66280" w:rsidRDefault="00A66280" w:rsidP="00A66280">
      <w:pPr>
        <w:pStyle w:val="LndNormale1"/>
        <w:spacing w:line="276" w:lineRule="auto"/>
        <w:rPr>
          <w:rFonts w:ascii="Calibri" w:eastAsia="Calibri" w:hAnsi="Calibri" w:cs="Arial"/>
          <w:i/>
          <w:sz w:val="28"/>
          <w:szCs w:val="28"/>
        </w:rPr>
      </w:pPr>
      <w:r>
        <w:rPr>
          <w:rFonts w:ascii="Calibri" w:hAnsi="Calibri" w:cs="Arial"/>
          <w:i/>
          <w:sz w:val="28"/>
          <w:szCs w:val="28"/>
          <w:highlight w:val="yellow"/>
        </w:rPr>
        <w:t>le gare dei tornei/raggruppamenti nel momento in cui il numero dei tesserati sarà adeguato.</w:t>
      </w:r>
    </w:p>
    <w:p w:rsidR="00A66280" w:rsidRDefault="00A66280" w:rsidP="00A66280">
      <w:pPr>
        <w:pStyle w:val="LndNormale1"/>
        <w:spacing w:line="276" w:lineRule="auto"/>
        <w:rPr>
          <w:rFonts w:ascii="Calibri" w:hAnsi="Calibri" w:cs="Arial"/>
          <w:sz w:val="24"/>
        </w:rPr>
      </w:pPr>
    </w:p>
    <w:p w:rsidR="00A66280" w:rsidRDefault="00A66280" w:rsidP="00A66280">
      <w:pPr>
        <w:pStyle w:val="LndNormale1"/>
        <w:spacing w:line="276" w:lineRule="auto"/>
        <w:rPr>
          <w:rFonts w:ascii="Calibri" w:hAnsi="Calibri" w:cs="Arial"/>
          <w:sz w:val="24"/>
        </w:rPr>
      </w:pPr>
    </w:p>
    <w:p w:rsidR="00A66280" w:rsidRDefault="00A66280"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B72936" w:rsidRDefault="00B72936" w:rsidP="00A66280">
      <w:pPr>
        <w:pStyle w:val="LndNormale1"/>
        <w:spacing w:line="276" w:lineRule="auto"/>
        <w:rPr>
          <w:rFonts w:ascii="Calibri" w:hAnsi="Calibri" w:cs="Arial"/>
          <w:sz w:val="24"/>
        </w:rPr>
      </w:pPr>
    </w:p>
    <w:p w:rsidR="00A66280" w:rsidRDefault="00A66280" w:rsidP="00A66280">
      <w:pPr>
        <w:pStyle w:val="Standard"/>
        <w:shd w:val="clear" w:color="auto" w:fill="D9D9D9"/>
        <w:jc w:val="center"/>
        <w:rPr>
          <w:rFonts w:ascii="Calibri" w:hAnsi="Calibri" w:cs="Calibri"/>
          <w:b/>
          <w:color w:val="1F4E79"/>
          <w:sz w:val="36"/>
          <w:szCs w:val="36"/>
        </w:rPr>
      </w:pPr>
      <w:r>
        <w:rPr>
          <w:rFonts w:ascii="Calibri" w:hAnsi="Calibri" w:cs="Calibri"/>
          <w:b/>
          <w:color w:val="1F4E79"/>
          <w:sz w:val="36"/>
          <w:szCs w:val="36"/>
        </w:rPr>
        <w:lastRenderedPageBreak/>
        <w:t xml:space="preserve">ORGANICO RAGGRUPPAMENTI </w:t>
      </w:r>
      <w:r>
        <w:rPr>
          <w:rFonts w:ascii="Calibri" w:hAnsi="Calibri" w:cs="Calibri"/>
          <w:b/>
          <w:color w:val="FF0000"/>
          <w:sz w:val="36"/>
          <w:szCs w:val="36"/>
        </w:rPr>
        <w:t>PRIMI CALCI</w:t>
      </w:r>
      <w:r>
        <w:rPr>
          <w:rFonts w:ascii="Calibri" w:hAnsi="Calibri" w:cs="Calibri"/>
          <w:b/>
          <w:color w:val="1F4E79"/>
          <w:sz w:val="36"/>
          <w:szCs w:val="36"/>
        </w:rPr>
        <w:t xml:space="preserve"> </w:t>
      </w:r>
      <w:r>
        <w:rPr>
          <w:rFonts w:ascii="Calibri" w:hAnsi="Calibri" w:cs="Calibri"/>
          <w:b/>
          <w:color w:val="FF0000"/>
          <w:sz w:val="36"/>
          <w:szCs w:val="36"/>
        </w:rPr>
        <w:t>2011-2012</w:t>
      </w:r>
    </w:p>
    <w:p w:rsidR="00A66280" w:rsidRDefault="00A66280" w:rsidP="00A66280">
      <w:pPr>
        <w:pStyle w:val="Standard"/>
        <w:shd w:val="clear" w:color="auto" w:fill="D9D9D9"/>
        <w:jc w:val="center"/>
        <w:rPr>
          <w:rFonts w:ascii="Calibri" w:hAnsi="Calibri" w:cs="Calibri"/>
          <w:sz w:val="28"/>
          <w:szCs w:val="28"/>
        </w:rPr>
      </w:pPr>
      <w:r>
        <w:rPr>
          <w:rFonts w:ascii="Calibri" w:hAnsi="Calibri" w:cs="Calibri"/>
          <w:b/>
          <w:color w:val="1F4E79"/>
          <w:sz w:val="28"/>
          <w:szCs w:val="28"/>
        </w:rPr>
        <w:t>-FASE AUTUNNALE-</w:t>
      </w:r>
    </w:p>
    <w:p w:rsidR="00A66280" w:rsidRDefault="00A66280" w:rsidP="00A66280">
      <w:pPr>
        <w:rPr>
          <w:rFonts w:ascii="Calibri" w:hAnsi="Calibri" w:cs="Times New Roman"/>
          <w:b/>
          <w:sz w:val="16"/>
          <w:szCs w:val="16"/>
        </w:rPr>
      </w:pPr>
    </w:p>
    <w:p w:rsidR="00A66280" w:rsidRDefault="00A66280" w:rsidP="00A66280">
      <w:pPr>
        <w:rPr>
          <w:rFonts w:hint="eastAsia"/>
          <w:b/>
          <w:color w:val="FF0000"/>
          <w:sz w:val="28"/>
          <w:szCs w:val="28"/>
        </w:rPr>
      </w:pPr>
    </w:p>
    <w:p w:rsidR="00A66280" w:rsidRDefault="00A66280" w:rsidP="00A66280">
      <w:pPr>
        <w:rPr>
          <w:rFonts w:hint="eastAsia"/>
          <w:b/>
          <w:sz w:val="32"/>
          <w:szCs w:val="32"/>
        </w:rPr>
      </w:pPr>
      <w:r>
        <w:rPr>
          <w:b/>
          <w:sz w:val="32"/>
          <w:szCs w:val="32"/>
          <w:highlight w:val="yellow"/>
        </w:rPr>
        <w:t>VARIAZIONE RAGGRUPPAMENTI 3^ E 4^ GIORNATA PRIMI CALCI</w:t>
      </w:r>
    </w:p>
    <w:p w:rsidR="00A66280" w:rsidRDefault="00A66280" w:rsidP="00A66280">
      <w:pPr>
        <w:jc w:val="center"/>
        <w:rPr>
          <w:rFonts w:hint="eastAsia"/>
          <w:b/>
          <w:sz w:val="16"/>
          <w:szCs w:val="16"/>
        </w:rPr>
      </w:pPr>
    </w:p>
    <w:p w:rsidR="00A66280" w:rsidRDefault="00A66280" w:rsidP="00A66280">
      <w:pPr>
        <w:jc w:val="both"/>
        <w:rPr>
          <w:rFonts w:hint="eastAsia"/>
          <w:b/>
        </w:rPr>
      </w:pPr>
      <w:r>
        <w:rPr>
          <w:b/>
        </w:rPr>
        <w:t xml:space="preserve">E’ STATA INSERITA LA SOCIETA’ </w:t>
      </w:r>
      <w:r>
        <w:rPr>
          <w:b/>
          <w:color w:val="FF0000"/>
        </w:rPr>
        <w:t>TEAM CENTRO ITALIA</w:t>
      </w:r>
      <w:r>
        <w:rPr>
          <w:b/>
        </w:rPr>
        <w:t xml:space="preserve"> CHE HA CHIESTO DI ESSERE SPOSTATA DAI PICCOLI AMICI AI PRIMI CALCI. </w:t>
      </w:r>
    </w:p>
    <w:p w:rsidR="00A66280" w:rsidRDefault="00A66280" w:rsidP="00A66280">
      <w:pPr>
        <w:jc w:val="both"/>
        <w:rPr>
          <w:rFonts w:hint="eastAsia"/>
          <w:b/>
        </w:rPr>
      </w:pPr>
    </w:p>
    <w:p w:rsidR="00A66280" w:rsidRDefault="00A66280" w:rsidP="00A66280">
      <w:pPr>
        <w:jc w:val="center"/>
        <w:rPr>
          <w:rFonts w:hint="eastAsia"/>
          <w:b/>
          <w:color w:val="FF0000"/>
        </w:rPr>
      </w:pPr>
      <w:r>
        <w:rPr>
          <w:b/>
          <w:color w:val="FF0000"/>
        </w:rPr>
        <w:t>-TUTTE LE SOCIETA’ SONO TENUTE A PRENDERE NOTA DEL NUOVO CALENDARIO-</w:t>
      </w:r>
    </w:p>
    <w:p w:rsidR="00A66280" w:rsidRDefault="00A66280" w:rsidP="00A66280">
      <w:pPr>
        <w:jc w:val="center"/>
        <w:rPr>
          <w:rFonts w:hint="eastAsia"/>
          <w:b/>
          <w:color w:val="FF0000"/>
          <w:sz w:val="16"/>
          <w:szCs w:val="16"/>
        </w:rPr>
      </w:pPr>
    </w:p>
    <w:p w:rsidR="00A66280" w:rsidRDefault="00A66280" w:rsidP="00A66280">
      <w:pPr>
        <w:jc w:val="center"/>
        <w:rPr>
          <w:rFonts w:hint="eastAsia"/>
          <w:b/>
          <w:color w:val="FF0000"/>
          <w:sz w:val="16"/>
          <w:szCs w:val="16"/>
        </w:rPr>
      </w:pPr>
    </w:p>
    <w:tbl>
      <w:tblPr>
        <w:tblW w:w="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160"/>
        <w:gridCol w:w="160"/>
        <w:gridCol w:w="208"/>
        <w:gridCol w:w="1705"/>
        <w:gridCol w:w="733"/>
        <w:gridCol w:w="2438"/>
        <w:gridCol w:w="2438"/>
      </w:tblGrid>
      <w:tr w:rsidR="00A66280" w:rsidTr="00A66280">
        <w:trPr>
          <w:trHeight w:val="170"/>
        </w:trPr>
        <w:tc>
          <w:tcPr>
            <w:tcW w:w="9752" w:type="dxa"/>
            <w:gridSpan w:val="8"/>
            <w:tcBorders>
              <w:top w:val="nil"/>
              <w:left w:val="nil"/>
              <w:bottom w:val="single" w:sz="4" w:space="0" w:color="auto"/>
              <w:right w:val="nil"/>
            </w:tcBorders>
            <w:vAlign w:val="center"/>
          </w:tcPr>
          <w:p w:rsidR="00A66280" w:rsidRDefault="00A66280">
            <w:pPr>
              <w:rPr>
                <w:rFonts w:eastAsia="Times New Roman"/>
                <w:b/>
                <w:bCs/>
                <w:color w:val="FFFFFF"/>
                <w:sz w:val="16"/>
                <w:szCs w:val="16"/>
                <w:lang w:eastAsia="it-IT"/>
              </w:rPr>
            </w:pPr>
          </w:p>
          <w:p w:rsidR="00A66280" w:rsidRDefault="00A66280">
            <w:pPr>
              <w:rPr>
                <w:rFonts w:eastAsia="Times New Roman"/>
                <w:b/>
                <w:bCs/>
                <w:color w:val="FFFFFF"/>
                <w:sz w:val="16"/>
                <w:szCs w:val="16"/>
                <w:lang w:eastAsia="it-IT"/>
              </w:rPr>
            </w:pPr>
          </w:p>
        </w:tc>
      </w:tr>
      <w:tr w:rsidR="00A66280" w:rsidTr="00A66280">
        <w:trPr>
          <w:trHeight w:val="397"/>
        </w:trPr>
        <w:tc>
          <w:tcPr>
            <w:tcW w:w="9752" w:type="dxa"/>
            <w:gridSpan w:val="8"/>
            <w:tcBorders>
              <w:top w:val="single" w:sz="4" w:space="0" w:color="auto"/>
              <w:left w:val="single" w:sz="4" w:space="0" w:color="auto"/>
              <w:bottom w:val="single" w:sz="4" w:space="0" w:color="auto"/>
              <w:right w:val="single" w:sz="4" w:space="0" w:color="auto"/>
            </w:tcBorders>
            <w:shd w:val="clear" w:color="auto" w:fill="548DD4"/>
            <w:hideMark/>
          </w:tcPr>
          <w:p w:rsidR="00A66280" w:rsidRDefault="00A66280">
            <w:pPr>
              <w:jc w:val="center"/>
              <w:rPr>
                <w:rFonts w:eastAsia="Times New Roman"/>
                <w:b/>
                <w:bCs/>
                <w:color w:val="FFFFFF"/>
                <w:sz w:val="28"/>
                <w:szCs w:val="28"/>
                <w:lang w:eastAsia="it-IT"/>
              </w:rPr>
            </w:pPr>
            <w:r>
              <w:rPr>
                <w:rFonts w:eastAsia="Times New Roman"/>
                <w:b/>
                <w:bCs/>
                <w:color w:val="FFFFFF"/>
                <w:sz w:val="28"/>
                <w:szCs w:val="28"/>
                <w:lang w:eastAsia="it-IT"/>
              </w:rPr>
              <w:t xml:space="preserve">3^ </w:t>
            </w:r>
            <w:r>
              <w:rPr>
                <w:b/>
                <w:color w:val="FFFFFF"/>
                <w:sz w:val="28"/>
                <w:szCs w:val="28"/>
              </w:rPr>
              <w:t xml:space="preserve">Raggruppamento </w:t>
            </w:r>
            <w:r>
              <w:rPr>
                <w:rFonts w:eastAsia="Times New Roman"/>
                <w:b/>
                <w:bCs/>
                <w:color w:val="FFFFFF"/>
                <w:sz w:val="28"/>
                <w:szCs w:val="28"/>
                <w:lang w:eastAsia="it-IT"/>
              </w:rPr>
              <w:t>- 01 Dicembre 2019</w:t>
            </w:r>
          </w:p>
        </w:tc>
      </w:tr>
      <w:tr w:rsidR="00A66280" w:rsidTr="00A66280">
        <w:trPr>
          <w:gridAfter w:val="3"/>
          <w:wAfter w:w="5609" w:type="dxa"/>
          <w:trHeight w:val="227"/>
        </w:trPr>
        <w:tc>
          <w:tcPr>
            <w:tcW w:w="1910" w:type="dxa"/>
            <w:tcBorders>
              <w:top w:val="nil"/>
              <w:left w:val="nil"/>
              <w:bottom w:val="single" w:sz="4" w:space="0" w:color="auto"/>
              <w:right w:val="nil"/>
            </w:tcBorders>
            <w:noWrap/>
            <w:vAlign w:val="center"/>
            <w:hideMark/>
          </w:tcPr>
          <w:p w:rsidR="00A66280" w:rsidRDefault="00A66280">
            <w:pPr>
              <w:rPr>
                <w:rFonts w:eastAsia="Times New Roman"/>
                <w:b/>
                <w:bCs/>
                <w:color w:val="FFFFFF"/>
                <w:sz w:val="28"/>
                <w:szCs w:val="28"/>
                <w:lang w:eastAsia="it-IT"/>
              </w:rPr>
            </w:pPr>
          </w:p>
        </w:tc>
        <w:tc>
          <w:tcPr>
            <w:tcW w:w="160" w:type="dxa"/>
            <w:tcBorders>
              <w:top w:val="nil"/>
              <w:left w:val="nil"/>
              <w:bottom w:val="single" w:sz="4" w:space="0" w:color="auto"/>
              <w:right w:val="nil"/>
            </w:tcBorders>
          </w:tcPr>
          <w:p w:rsidR="00A66280" w:rsidRDefault="00A66280">
            <w:pPr>
              <w:rPr>
                <w:rFonts w:hint="eastAsia"/>
                <w:sz w:val="20"/>
                <w:szCs w:val="20"/>
                <w:lang w:eastAsia="en-US"/>
              </w:rPr>
            </w:pPr>
          </w:p>
        </w:tc>
        <w:tc>
          <w:tcPr>
            <w:tcW w:w="160" w:type="dxa"/>
            <w:tcBorders>
              <w:top w:val="nil"/>
              <w:left w:val="nil"/>
              <w:bottom w:val="single" w:sz="4" w:space="0" w:color="auto"/>
              <w:right w:val="nil"/>
            </w:tcBorders>
          </w:tcPr>
          <w:p w:rsidR="00A66280" w:rsidRDefault="00A66280">
            <w:pPr>
              <w:rPr>
                <w:rFonts w:hint="eastAsia"/>
                <w:sz w:val="20"/>
                <w:szCs w:val="20"/>
              </w:rPr>
            </w:pPr>
          </w:p>
        </w:tc>
        <w:tc>
          <w:tcPr>
            <w:tcW w:w="1913" w:type="dxa"/>
            <w:gridSpan w:val="2"/>
            <w:tcBorders>
              <w:top w:val="nil"/>
              <w:left w:val="nil"/>
              <w:bottom w:val="single" w:sz="4" w:space="0" w:color="auto"/>
              <w:right w:val="nil"/>
            </w:tcBorders>
          </w:tcPr>
          <w:p w:rsidR="00A66280" w:rsidRDefault="00A66280">
            <w:pPr>
              <w:rPr>
                <w:rFonts w:hint="eastAsia"/>
                <w:sz w:val="20"/>
                <w:szCs w:val="20"/>
              </w:rPr>
            </w:pPr>
          </w:p>
        </w:tc>
      </w:tr>
      <w:tr w:rsidR="00A66280" w:rsidTr="00A66280">
        <w:trPr>
          <w:trHeight w:val="300"/>
        </w:trPr>
        <w:tc>
          <w:tcPr>
            <w:tcW w:w="2438" w:type="dxa"/>
            <w:gridSpan w:val="4"/>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rPr>
                <w:rFonts w:hint="eastAsia"/>
                <w:b/>
                <w:color w:val="FFFFFF"/>
                <w:sz w:val="28"/>
                <w:szCs w:val="28"/>
              </w:rPr>
            </w:pPr>
            <w:r>
              <w:rPr>
                <w:b/>
                <w:color w:val="FFFFFF"/>
                <w:sz w:val="28"/>
                <w:szCs w:val="28"/>
              </w:rPr>
              <w:t>GIRONE A</w:t>
            </w:r>
          </w:p>
        </w:tc>
        <w:tc>
          <w:tcPr>
            <w:tcW w:w="2438" w:type="dxa"/>
            <w:gridSpan w:val="2"/>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B</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C</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D</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FUCENSE 'B'</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SP. GUIDO LIBERATI</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FENICE ACADEMY  ‘B’</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REAL CAPISTRELLO</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LE SEQUOIE 'A'</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  ‘A’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CELANO CALCIO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FUCENSE 'A'</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SCACCO MATTO</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AVEZZANO CALCIO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LE SEQUOIE 'B'</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MARSICA NEW TEAM</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FENICE ACADEMY  ‘C’</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SPORTLAND SOCCER SC.</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rPr>
                <w:highlight w:val="yellow"/>
              </w:rPr>
              <w:t>TEAM CENTRO ITALIA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ANGIZIA LUCO</w:t>
            </w:r>
          </w:p>
        </w:tc>
      </w:tr>
      <w:tr w:rsidR="00A66280" w:rsidTr="00A66280">
        <w:trPr>
          <w:trHeight w:val="227"/>
        </w:trPr>
        <w:tc>
          <w:tcPr>
            <w:tcW w:w="2438" w:type="dxa"/>
            <w:gridSpan w:val="4"/>
            <w:tcBorders>
              <w:top w:val="single" w:sz="4" w:space="0" w:color="auto"/>
              <w:left w:val="nil"/>
              <w:bottom w:val="nil"/>
              <w:right w:val="nil"/>
            </w:tcBorders>
            <w:noWrap/>
            <w:vAlign w:val="center"/>
            <w:hideMark/>
          </w:tcPr>
          <w:p w:rsidR="00A66280" w:rsidRDefault="00A66280">
            <w:pPr>
              <w:rPr>
                <w:rFonts w:hint="eastAsia"/>
              </w:rPr>
            </w:pPr>
          </w:p>
        </w:tc>
        <w:tc>
          <w:tcPr>
            <w:tcW w:w="2438" w:type="dxa"/>
            <w:gridSpan w:val="2"/>
            <w:tcBorders>
              <w:top w:val="single" w:sz="4" w:space="0" w:color="auto"/>
              <w:left w:val="nil"/>
              <w:bottom w:val="nil"/>
              <w:right w:val="nil"/>
            </w:tcBorders>
            <w:vAlign w:val="center"/>
          </w:tcPr>
          <w:p w:rsidR="00A66280" w:rsidRDefault="00A66280">
            <w:pPr>
              <w:spacing w:line="360" w:lineRule="auto"/>
              <w:rPr>
                <w:rFonts w:hint="eastAsia"/>
                <w:sz w:val="10"/>
                <w:szCs w:val="10"/>
                <w:lang w:eastAsia="en-US"/>
              </w:rPr>
            </w:pPr>
          </w:p>
        </w:tc>
        <w:tc>
          <w:tcPr>
            <w:tcW w:w="2438" w:type="dxa"/>
            <w:tcBorders>
              <w:top w:val="single" w:sz="4" w:space="0" w:color="auto"/>
              <w:left w:val="nil"/>
              <w:bottom w:val="nil"/>
              <w:right w:val="nil"/>
            </w:tcBorders>
            <w:vAlign w:val="center"/>
          </w:tcPr>
          <w:p w:rsidR="00A66280" w:rsidRDefault="00A66280">
            <w:pPr>
              <w:rPr>
                <w:rFonts w:hint="eastAsia"/>
                <w:sz w:val="10"/>
                <w:szCs w:val="10"/>
              </w:rPr>
            </w:pPr>
          </w:p>
        </w:tc>
        <w:tc>
          <w:tcPr>
            <w:tcW w:w="2438" w:type="dxa"/>
            <w:tcBorders>
              <w:top w:val="single" w:sz="4" w:space="0" w:color="auto"/>
              <w:left w:val="nil"/>
              <w:bottom w:val="nil"/>
              <w:right w:val="nil"/>
            </w:tcBorders>
            <w:vAlign w:val="center"/>
          </w:tcPr>
          <w:p w:rsidR="00A66280" w:rsidRDefault="00A66280">
            <w:pPr>
              <w:rPr>
                <w:rFonts w:hint="eastAsia"/>
                <w:sz w:val="10"/>
                <w:szCs w:val="10"/>
              </w:rPr>
            </w:pPr>
          </w:p>
        </w:tc>
      </w:tr>
      <w:tr w:rsidR="00A66280" w:rsidTr="00A66280">
        <w:trPr>
          <w:trHeight w:val="227"/>
        </w:trPr>
        <w:tc>
          <w:tcPr>
            <w:tcW w:w="2438" w:type="dxa"/>
            <w:gridSpan w:val="4"/>
            <w:tcBorders>
              <w:top w:val="nil"/>
              <w:left w:val="nil"/>
              <w:bottom w:val="single" w:sz="4" w:space="0" w:color="auto"/>
              <w:right w:val="nil"/>
            </w:tcBorders>
            <w:noWrap/>
            <w:vAlign w:val="center"/>
            <w:hideMark/>
          </w:tcPr>
          <w:p w:rsidR="00A66280" w:rsidRDefault="00A66280">
            <w:pPr>
              <w:rPr>
                <w:rFonts w:hint="eastAsia"/>
                <w:sz w:val="10"/>
                <w:szCs w:val="10"/>
              </w:rPr>
            </w:pPr>
          </w:p>
        </w:tc>
        <w:tc>
          <w:tcPr>
            <w:tcW w:w="2438" w:type="dxa"/>
            <w:gridSpan w:val="2"/>
            <w:tcBorders>
              <w:top w:val="nil"/>
              <w:left w:val="nil"/>
              <w:bottom w:val="single" w:sz="4" w:space="0" w:color="auto"/>
              <w:right w:val="nil"/>
            </w:tcBorders>
            <w:vAlign w:val="center"/>
          </w:tcPr>
          <w:p w:rsidR="00A66280" w:rsidRDefault="00A66280">
            <w:pPr>
              <w:spacing w:line="360" w:lineRule="auto"/>
              <w:rPr>
                <w:rFonts w:hint="eastAsia"/>
                <w:sz w:val="10"/>
                <w:szCs w:val="10"/>
                <w:lang w:eastAsia="en-US"/>
              </w:rPr>
            </w:pPr>
          </w:p>
          <w:p w:rsidR="00A66280" w:rsidRDefault="00A66280">
            <w:pPr>
              <w:spacing w:line="360" w:lineRule="auto"/>
              <w:rPr>
                <w:rFonts w:hint="eastAsia"/>
                <w:sz w:val="10"/>
                <w:szCs w:val="10"/>
              </w:rPr>
            </w:pPr>
          </w:p>
        </w:tc>
        <w:tc>
          <w:tcPr>
            <w:tcW w:w="2438" w:type="dxa"/>
            <w:tcBorders>
              <w:top w:val="nil"/>
              <w:left w:val="nil"/>
              <w:bottom w:val="single" w:sz="4" w:space="0" w:color="auto"/>
              <w:right w:val="nil"/>
            </w:tcBorders>
            <w:vAlign w:val="center"/>
          </w:tcPr>
          <w:p w:rsidR="00A66280" w:rsidRDefault="00A66280">
            <w:pPr>
              <w:rPr>
                <w:rFonts w:hint="eastAsia"/>
                <w:sz w:val="10"/>
                <w:szCs w:val="10"/>
              </w:rPr>
            </w:pPr>
          </w:p>
          <w:p w:rsidR="00A66280" w:rsidRDefault="00A66280">
            <w:pPr>
              <w:rPr>
                <w:rFonts w:hint="eastAsia"/>
                <w:sz w:val="10"/>
                <w:szCs w:val="10"/>
              </w:rPr>
            </w:pPr>
          </w:p>
        </w:tc>
        <w:tc>
          <w:tcPr>
            <w:tcW w:w="2438" w:type="dxa"/>
            <w:tcBorders>
              <w:top w:val="nil"/>
              <w:left w:val="nil"/>
              <w:bottom w:val="single" w:sz="4" w:space="0" w:color="auto"/>
              <w:right w:val="nil"/>
            </w:tcBorders>
            <w:vAlign w:val="center"/>
          </w:tcPr>
          <w:p w:rsidR="00A66280" w:rsidRDefault="00A66280">
            <w:pPr>
              <w:rPr>
                <w:rFonts w:hint="eastAsia"/>
                <w:sz w:val="10"/>
                <w:szCs w:val="10"/>
              </w:rPr>
            </w:pPr>
          </w:p>
        </w:tc>
      </w:tr>
      <w:tr w:rsidR="00A66280" w:rsidTr="00A66280">
        <w:trPr>
          <w:trHeight w:val="397"/>
        </w:trPr>
        <w:tc>
          <w:tcPr>
            <w:tcW w:w="9752" w:type="dxa"/>
            <w:gridSpan w:val="8"/>
            <w:tcBorders>
              <w:top w:val="single" w:sz="4" w:space="0" w:color="auto"/>
              <w:left w:val="single" w:sz="4" w:space="0" w:color="auto"/>
              <w:bottom w:val="single" w:sz="4" w:space="0" w:color="auto"/>
              <w:right w:val="single" w:sz="4" w:space="0" w:color="auto"/>
            </w:tcBorders>
            <w:shd w:val="clear" w:color="auto" w:fill="548DD4"/>
            <w:hideMark/>
          </w:tcPr>
          <w:p w:rsidR="00A66280" w:rsidRDefault="00A66280">
            <w:pPr>
              <w:jc w:val="center"/>
              <w:rPr>
                <w:rFonts w:eastAsia="Times New Roman"/>
                <w:b/>
                <w:bCs/>
                <w:color w:val="FFFFFF"/>
                <w:sz w:val="28"/>
                <w:szCs w:val="28"/>
                <w:lang w:eastAsia="it-IT"/>
              </w:rPr>
            </w:pPr>
            <w:r>
              <w:rPr>
                <w:rFonts w:eastAsia="Times New Roman"/>
                <w:b/>
                <w:bCs/>
                <w:color w:val="FFFFFF"/>
                <w:sz w:val="28"/>
                <w:szCs w:val="28"/>
                <w:lang w:eastAsia="it-IT"/>
              </w:rPr>
              <w:t xml:space="preserve">4^ </w:t>
            </w:r>
            <w:r>
              <w:rPr>
                <w:b/>
                <w:color w:val="FFFFFF"/>
                <w:sz w:val="28"/>
                <w:szCs w:val="28"/>
              </w:rPr>
              <w:t xml:space="preserve">Raggruppamento </w:t>
            </w:r>
            <w:r>
              <w:rPr>
                <w:rFonts w:eastAsia="Times New Roman"/>
                <w:b/>
                <w:bCs/>
                <w:color w:val="FFFFFF"/>
                <w:sz w:val="28"/>
                <w:szCs w:val="28"/>
                <w:lang w:eastAsia="it-IT"/>
              </w:rPr>
              <w:t>- 15 Dicembre 2019</w:t>
            </w:r>
          </w:p>
        </w:tc>
      </w:tr>
      <w:tr w:rsidR="00A66280" w:rsidTr="00A66280">
        <w:trPr>
          <w:gridAfter w:val="3"/>
          <w:wAfter w:w="5609" w:type="dxa"/>
          <w:trHeight w:val="227"/>
        </w:trPr>
        <w:tc>
          <w:tcPr>
            <w:tcW w:w="1910" w:type="dxa"/>
            <w:tcBorders>
              <w:top w:val="nil"/>
              <w:left w:val="nil"/>
              <w:bottom w:val="nil"/>
              <w:right w:val="nil"/>
            </w:tcBorders>
            <w:noWrap/>
            <w:vAlign w:val="center"/>
            <w:hideMark/>
          </w:tcPr>
          <w:p w:rsidR="00A66280" w:rsidRDefault="00A66280">
            <w:pPr>
              <w:rPr>
                <w:rFonts w:eastAsia="Times New Roman"/>
                <w:b/>
                <w:bCs/>
                <w:color w:val="FFFFFF"/>
                <w:sz w:val="28"/>
                <w:szCs w:val="28"/>
                <w:lang w:eastAsia="it-IT"/>
              </w:rPr>
            </w:pPr>
          </w:p>
        </w:tc>
        <w:tc>
          <w:tcPr>
            <w:tcW w:w="160" w:type="dxa"/>
            <w:tcBorders>
              <w:top w:val="nil"/>
              <w:left w:val="nil"/>
              <w:bottom w:val="nil"/>
              <w:right w:val="nil"/>
            </w:tcBorders>
          </w:tcPr>
          <w:p w:rsidR="00A66280" w:rsidRDefault="00A66280">
            <w:pPr>
              <w:rPr>
                <w:rFonts w:hint="eastAsia"/>
                <w:sz w:val="20"/>
                <w:szCs w:val="20"/>
                <w:lang w:eastAsia="en-US"/>
              </w:rPr>
            </w:pPr>
          </w:p>
        </w:tc>
        <w:tc>
          <w:tcPr>
            <w:tcW w:w="160" w:type="dxa"/>
            <w:tcBorders>
              <w:top w:val="nil"/>
              <w:left w:val="nil"/>
              <w:bottom w:val="nil"/>
              <w:right w:val="nil"/>
            </w:tcBorders>
          </w:tcPr>
          <w:p w:rsidR="00A66280" w:rsidRDefault="00A66280">
            <w:pPr>
              <w:rPr>
                <w:rFonts w:hint="eastAsia"/>
                <w:sz w:val="20"/>
                <w:szCs w:val="20"/>
              </w:rPr>
            </w:pPr>
          </w:p>
        </w:tc>
        <w:tc>
          <w:tcPr>
            <w:tcW w:w="1913" w:type="dxa"/>
            <w:gridSpan w:val="2"/>
            <w:tcBorders>
              <w:top w:val="nil"/>
              <w:left w:val="nil"/>
              <w:bottom w:val="nil"/>
              <w:right w:val="nil"/>
            </w:tcBorders>
          </w:tcPr>
          <w:p w:rsidR="00A66280" w:rsidRDefault="00A66280">
            <w:pPr>
              <w:rPr>
                <w:rFonts w:hint="eastAsia"/>
                <w:sz w:val="20"/>
                <w:szCs w:val="20"/>
              </w:rPr>
            </w:pPr>
          </w:p>
        </w:tc>
      </w:tr>
      <w:tr w:rsidR="00A66280" w:rsidTr="00A66280">
        <w:trPr>
          <w:trHeight w:val="300"/>
        </w:trPr>
        <w:tc>
          <w:tcPr>
            <w:tcW w:w="2438" w:type="dxa"/>
            <w:gridSpan w:val="4"/>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rPr>
                <w:rFonts w:hint="eastAsia"/>
                <w:b/>
                <w:color w:val="FFFFFF"/>
                <w:sz w:val="28"/>
                <w:szCs w:val="28"/>
              </w:rPr>
            </w:pPr>
            <w:r>
              <w:rPr>
                <w:b/>
                <w:color w:val="FFFFFF"/>
                <w:sz w:val="28"/>
                <w:szCs w:val="28"/>
              </w:rPr>
              <w:t>GIRONE A</w:t>
            </w:r>
          </w:p>
        </w:tc>
        <w:tc>
          <w:tcPr>
            <w:tcW w:w="2438" w:type="dxa"/>
            <w:gridSpan w:val="2"/>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B</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C</w:t>
            </w:r>
          </w:p>
        </w:tc>
        <w:tc>
          <w:tcPr>
            <w:tcW w:w="2438"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rPr>
                <w:rFonts w:hint="eastAsia"/>
                <w:b/>
                <w:color w:val="FFFFFF"/>
                <w:sz w:val="28"/>
                <w:szCs w:val="28"/>
              </w:rPr>
            </w:pPr>
            <w:r>
              <w:rPr>
                <w:b/>
                <w:color w:val="FFFFFF"/>
                <w:sz w:val="28"/>
                <w:szCs w:val="28"/>
              </w:rPr>
              <w:t>GIRONE D</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FENICE ACADEMY  ‘C’</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LE SEQUOIE 'A'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SPORTLAND SOCCER SC.</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ANGIZIA LUCO</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FUCENSE 'A'</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  ‘B’</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  ‘A’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 xml:space="preserve">CELANO CALCIO </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SP. GUIDO LIBERATI</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SCACCO MATTO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MARSICA NEW TEAM</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FUCENSE 'B'</w:t>
            </w:r>
          </w:p>
        </w:tc>
      </w:tr>
      <w:tr w:rsidR="00A66280" w:rsidTr="00A66280">
        <w:trPr>
          <w:trHeight w:val="340"/>
        </w:trPr>
        <w:tc>
          <w:tcPr>
            <w:tcW w:w="2438" w:type="dxa"/>
            <w:gridSpan w:val="4"/>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LE SEQUOIE 'B'</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REAL CAPISTRELLO</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rPr>
                <w:highlight w:val="yellow"/>
              </w:rPr>
              <w:t>TEAM CENTRO ITALIA</w:t>
            </w:r>
          </w:p>
        </w:tc>
        <w:tc>
          <w:tcPr>
            <w:tcW w:w="2438"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AVEZZANO CALCIO</w:t>
            </w:r>
          </w:p>
        </w:tc>
      </w:tr>
    </w:tbl>
    <w:p w:rsidR="00A66280" w:rsidRDefault="00A66280" w:rsidP="00A66280">
      <w:pPr>
        <w:rPr>
          <w:rFonts w:ascii="Calibri" w:hAnsi="Calibri"/>
          <w:sz w:val="22"/>
          <w:szCs w:val="22"/>
          <w:lang w:eastAsia="en-US"/>
        </w:rPr>
      </w:pPr>
    </w:p>
    <w:p w:rsidR="00A66280" w:rsidRDefault="00A66280" w:rsidP="00A66280">
      <w:pPr>
        <w:rPr>
          <w:rFonts w:hint="eastAsia"/>
        </w:rPr>
      </w:pPr>
    </w:p>
    <w:p w:rsidR="00B72936" w:rsidRDefault="00B72936" w:rsidP="00A66280">
      <w:pPr>
        <w:rPr>
          <w:rFonts w:hint="eastAsia"/>
        </w:rPr>
      </w:pPr>
    </w:p>
    <w:p w:rsidR="00B72936" w:rsidRDefault="00B72936" w:rsidP="00A66280">
      <w:pPr>
        <w:rPr>
          <w:rFonts w:hint="eastAsia"/>
        </w:rPr>
      </w:pPr>
    </w:p>
    <w:p w:rsidR="00B72936" w:rsidRDefault="00B72936" w:rsidP="00A66280">
      <w:pPr>
        <w:rPr>
          <w:rFonts w:hint="eastAsia"/>
        </w:rPr>
      </w:pPr>
    </w:p>
    <w:p w:rsidR="00B72936" w:rsidRDefault="00B72936" w:rsidP="00A66280">
      <w:pPr>
        <w:rPr>
          <w:rFonts w:hint="eastAsia"/>
        </w:rPr>
      </w:pPr>
    </w:p>
    <w:p w:rsidR="00B72936" w:rsidRDefault="00B72936" w:rsidP="00A66280">
      <w:pPr>
        <w:rPr>
          <w:rFonts w:hint="eastAsia"/>
        </w:rPr>
      </w:pPr>
    </w:p>
    <w:p w:rsidR="00A66280" w:rsidRDefault="00A66280" w:rsidP="00A66280">
      <w:pPr>
        <w:pStyle w:val="Standard"/>
        <w:shd w:val="clear" w:color="auto" w:fill="D9D9D9"/>
        <w:spacing w:line="276" w:lineRule="auto"/>
        <w:jc w:val="center"/>
        <w:rPr>
          <w:rFonts w:ascii="Calibri" w:hAnsi="Calibri" w:cs="Calibri"/>
          <w:b/>
          <w:color w:val="1F4E79"/>
          <w:sz w:val="36"/>
          <w:szCs w:val="36"/>
        </w:rPr>
      </w:pPr>
      <w:r>
        <w:rPr>
          <w:rFonts w:ascii="Calibri" w:hAnsi="Calibri" w:cs="Calibri"/>
          <w:b/>
          <w:color w:val="1F4E79"/>
          <w:sz w:val="36"/>
          <w:szCs w:val="36"/>
        </w:rPr>
        <w:lastRenderedPageBreak/>
        <w:t xml:space="preserve">ORGANICO RAGGRUPPAMENTI </w:t>
      </w:r>
      <w:r>
        <w:rPr>
          <w:rFonts w:ascii="Calibri" w:hAnsi="Calibri" w:cs="Calibri"/>
          <w:b/>
          <w:color w:val="FF0000"/>
          <w:sz w:val="36"/>
          <w:szCs w:val="36"/>
        </w:rPr>
        <w:t>PICCOLI AMICI 2013-2014</w:t>
      </w:r>
    </w:p>
    <w:p w:rsidR="00A66280" w:rsidRDefault="00A66280" w:rsidP="00A66280">
      <w:pPr>
        <w:pStyle w:val="Standard"/>
        <w:shd w:val="clear" w:color="auto" w:fill="D9D9D9"/>
        <w:spacing w:line="276" w:lineRule="auto"/>
        <w:jc w:val="center"/>
        <w:rPr>
          <w:rFonts w:ascii="Calibri" w:hAnsi="Calibri" w:cs="Calibri"/>
          <w:sz w:val="28"/>
          <w:szCs w:val="28"/>
        </w:rPr>
      </w:pPr>
      <w:r>
        <w:rPr>
          <w:rFonts w:ascii="Calibri" w:hAnsi="Calibri" w:cs="Calibri"/>
          <w:b/>
          <w:color w:val="1F4E79"/>
          <w:sz w:val="28"/>
          <w:szCs w:val="28"/>
        </w:rPr>
        <w:t>-FASE AUTUNNALE-</w:t>
      </w:r>
    </w:p>
    <w:p w:rsidR="00A66280" w:rsidRDefault="00A66280" w:rsidP="00A66280">
      <w:pPr>
        <w:rPr>
          <w:rFonts w:ascii="Calibri" w:hAnsi="Calibri" w:cs="Times New Roman"/>
          <w:sz w:val="22"/>
          <w:szCs w:val="22"/>
        </w:rPr>
      </w:pPr>
    </w:p>
    <w:p w:rsidR="00A66280" w:rsidRDefault="00A66280" w:rsidP="00A66280">
      <w:pPr>
        <w:rPr>
          <w:rFonts w:hint="eastAsia"/>
          <w:b/>
          <w:sz w:val="32"/>
          <w:szCs w:val="32"/>
        </w:rPr>
      </w:pPr>
      <w:r>
        <w:rPr>
          <w:b/>
          <w:sz w:val="32"/>
          <w:szCs w:val="32"/>
          <w:highlight w:val="yellow"/>
        </w:rPr>
        <w:t>VARIAZIONE RAGGRUPPAMENTI 2^, 3^ E 4^ GIORNATA PICCOLI AMICI</w:t>
      </w:r>
    </w:p>
    <w:p w:rsidR="00A66280" w:rsidRDefault="00A66280" w:rsidP="00A66280">
      <w:pPr>
        <w:jc w:val="both"/>
        <w:rPr>
          <w:rFonts w:hint="eastAsia"/>
          <w:b/>
          <w:sz w:val="16"/>
          <w:szCs w:val="16"/>
        </w:rPr>
      </w:pPr>
    </w:p>
    <w:p w:rsidR="00A66280" w:rsidRDefault="00A66280" w:rsidP="00A66280">
      <w:pPr>
        <w:jc w:val="both"/>
        <w:rPr>
          <w:rFonts w:hint="eastAsia"/>
          <w:b/>
        </w:rPr>
      </w:pPr>
      <w:r>
        <w:rPr>
          <w:b/>
        </w:rPr>
        <w:t xml:space="preserve">E’ STATA SPOSTATA LA SOCIETA’ </w:t>
      </w:r>
      <w:r>
        <w:rPr>
          <w:b/>
          <w:color w:val="FF0000"/>
        </w:rPr>
        <w:t>TEAM CENTRO ITALIA</w:t>
      </w:r>
      <w:r>
        <w:rPr>
          <w:b/>
        </w:rPr>
        <w:t xml:space="preserve"> DAI PICCOLI AMICI AI PRIMI CALCI</w:t>
      </w:r>
    </w:p>
    <w:p w:rsidR="00A66280" w:rsidRDefault="00A66280" w:rsidP="00A66280">
      <w:pPr>
        <w:jc w:val="center"/>
        <w:rPr>
          <w:rFonts w:hint="eastAsia"/>
          <w:b/>
          <w:color w:val="FF0000"/>
        </w:rPr>
      </w:pPr>
    </w:p>
    <w:p w:rsidR="00A66280" w:rsidRDefault="00A66280" w:rsidP="00A66280">
      <w:pPr>
        <w:jc w:val="center"/>
        <w:rPr>
          <w:rFonts w:hint="eastAsia"/>
          <w:b/>
          <w:color w:val="FF0000"/>
        </w:rPr>
      </w:pPr>
      <w:r>
        <w:rPr>
          <w:b/>
          <w:color w:val="FF0000"/>
        </w:rPr>
        <w:t>-TUTTE LE SOCIETA’ SONO TENUTE A PRENDERE NOTA DEL NUOVO CALENDARIO</w:t>
      </w:r>
    </w:p>
    <w:p w:rsidR="00A66280" w:rsidRDefault="00A66280" w:rsidP="00A66280">
      <w:pPr>
        <w:jc w:val="center"/>
        <w:rPr>
          <w:rFonts w:hint="eastAsia"/>
          <w:b/>
          <w:color w:val="FF0000"/>
          <w:sz w:val="16"/>
          <w:szCs w:val="16"/>
        </w:rPr>
      </w:pPr>
    </w:p>
    <w:p w:rsidR="00A66280" w:rsidRDefault="00A66280" w:rsidP="00A66280">
      <w:pPr>
        <w:jc w:val="center"/>
        <w:rPr>
          <w:rFonts w:hint="eastAsia"/>
          <w:b/>
          <w:color w:val="FF0000"/>
          <w:sz w:val="16"/>
          <w:szCs w:val="16"/>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2674"/>
        <w:gridCol w:w="75"/>
        <w:gridCol w:w="2363"/>
        <w:gridCol w:w="75"/>
        <w:gridCol w:w="2600"/>
        <w:gridCol w:w="75"/>
      </w:tblGrid>
      <w:tr w:rsidR="00A66280" w:rsidTr="00A66280">
        <w:trPr>
          <w:gridAfter w:val="1"/>
          <w:wAfter w:w="75" w:type="dxa"/>
          <w:trHeight w:val="397"/>
          <w:jc w:val="center"/>
        </w:trPr>
        <w:tc>
          <w:tcPr>
            <w:tcW w:w="7862" w:type="dxa"/>
            <w:gridSpan w:val="6"/>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A66280" w:rsidRDefault="00A66280">
            <w:pPr>
              <w:jc w:val="center"/>
              <w:rPr>
                <w:rFonts w:hint="eastAsia"/>
                <w:b/>
                <w:color w:val="FFFFFF"/>
                <w:sz w:val="28"/>
                <w:szCs w:val="28"/>
              </w:rPr>
            </w:pPr>
            <w:r>
              <w:rPr>
                <w:rFonts w:eastAsia="Times New Roman"/>
                <w:b/>
                <w:bCs/>
                <w:color w:val="FFFFFF"/>
                <w:sz w:val="28"/>
                <w:szCs w:val="28"/>
                <w:lang w:eastAsia="it-IT"/>
              </w:rPr>
              <w:t xml:space="preserve">2^ </w:t>
            </w:r>
            <w:r>
              <w:rPr>
                <w:b/>
                <w:color w:val="FFFFFF"/>
                <w:sz w:val="28"/>
                <w:szCs w:val="28"/>
              </w:rPr>
              <w:t xml:space="preserve">Raggruppamento </w:t>
            </w:r>
            <w:r>
              <w:rPr>
                <w:rFonts w:eastAsia="Times New Roman"/>
                <w:b/>
                <w:bCs/>
                <w:color w:val="FFFFFF"/>
                <w:sz w:val="28"/>
                <w:szCs w:val="28"/>
                <w:lang w:eastAsia="it-IT"/>
              </w:rPr>
              <w:t>- 24 Novembre 2019</w:t>
            </w:r>
          </w:p>
        </w:tc>
      </w:tr>
      <w:tr w:rsidR="00A66280" w:rsidTr="00A66280">
        <w:trPr>
          <w:gridAfter w:val="1"/>
          <w:wAfter w:w="75" w:type="dxa"/>
          <w:trHeight w:val="170"/>
          <w:jc w:val="center"/>
        </w:trPr>
        <w:tc>
          <w:tcPr>
            <w:tcW w:w="2749" w:type="dxa"/>
            <w:gridSpan w:val="2"/>
            <w:tcBorders>
              <w:top w:val="single" w:sz="4" w:space="0" w:color="auto"/>
              <w:left w:val="nil"/>
              <w:bottom w:val="single" w:sz="4" w:space="0" w:color="auto"/>
              <w:right w:val="nil"/>
            </w:tcBorders>
            <w:noWrap/>
            <w:vAlign w:val="center"/>
            <w:hideMark/>
          </w:tcPr>
          <w:p w:rsidR="00A66280" w:rsidRDefault="00A66280">
            <w:pPr>
              <w:rPr>
                <w:rFonts w:hint="eastAsia"/>
                <w:b/>
                <w:color w:val="FFFFFF"/>
                <w:sz w:val="28"/>
                <w:szCs w:val="28"/>
              </w:rPr>
            </w:pPr>
          </w:p>
        </w:tc>
        <w:tc>
          <w:tcPr>
            <w:tcW w:w="2438" w:type="dxa"/>
            <w:gridSpan w:val="2"/>
            <w:tcBorders>
              <w:top w:val="single" w:sz="4" w:space="0" w:color="auto"/>
              <w:left w:val="nil"/>
              <w:bottom w:val="nil"/>
              <w:right w:val="nil"/>
            </w:tcBorders>
          </w:tcPr>
          <w:p w:rsidR="00A66280" w:rsidRDefault="00A66280">
            <w:pPr>
              <w:jc w:val="center"/>
              <w:rPr>
                <w:rFonts w:hint="eastAsia"/>
                <w:b/>
                <w:color w:val="FFFFFF"/>
                <w:sz w:val="4"/>
                <w:szCs w:val="4"/>
                <w:lang w:eastAsia="en-US"/>
              </w:rPr>
            </w:pPr>
          </w:p>
        </w:tc>
        <w:tc>
          <w:tcPr>
            <w:tcW w:w="2675" w:type="dxa"/>
            <w:gridSpan w:val="2"/>
            <w:tcBorders>
              <w:top w:val="single" w:sz="4" w:space="0" w:color="auto"/>
              <w:left w:val="nil"/>
              <w:bottom w:val="single" w:sz="4" w:space="0" w:color="auto"/>
              <w:right w:val="nil"/>
            </w:tcBorders>
          </w:tcPr>
          <w:p w:rsidR="00A66280" w:rsidRDefault="00A66280">
            <w:pPr>
              <w:jc w:val="center"/>
              <w:rPr>
                <w:rFonts w:hint="eastAsia"/>
                <w:b/>
                <w:color w:val="FFFFFF"/>
                <w:sz w:val="4"/>
                <w:szCs w:val="4"/>
              </w:rPr>
            </w:pPr>
          </w:p>
        </w:tc>
      </w:tr>
      <w:tr w:rsidR="00A66280" w:rsidTr="00A66280">
        <w:trPr>
          <w:gridAfter w:val="1"/>
          <w:wAfter w:w="75" w:type="dxa"/>
          <w:trHeight w:val="300"/>
          <w:jc w:val="center"/>
        </w:trPr>
        <w:tc>
          <w:tcPr>
            <w:tcW w:w="2749" w:type="dxa"/>
            <w:gridSpan w:val="2"/>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jc w:val="center"/>
              <w:rPr>
                <w:rFonts w:hint="eastAsia"/>
                <w:b/>
                <w:color w:val="FFFFFF"/>
                <w:sz w:val="28"/>
                <w:szCs w:val="28"/>
              </w:rPr>
            </w:pPr>
            <w:r>
              <w:rPr>
                <w:b/>
                <w:color w:val="FFFFFF"/>
                <w:sz w:val="28"/>
                <w:szCs w:val="28"/>
              </w:rPr>
              <w:t>GIRONE A</w:t>
            </w:r>
          </w:p>
        </w:tc>
        <w:tc>
          <w:tcPr>
            <w:tcW w:w="2438" w:type="dxa"/>
            <w:gridSpan w:val="2"/>
            <w:tcBorders>
              <w:top w:val="nil"/>
              <w:left w:val="single" w:sz="4" w:space="0" w:color="auto"/>
              <w:bottom w:val="nil"/>
              <w:right w:val="single" w:sz="4" w:space="0" w:color="auto"/>
            </w:tcBorders>
          </w:tcPr>
          <w:p w:rsidR="00A66280" w:rsidRDefault="00A66280">
            <w:pPr>
              <w:jc w:val="center"/>
              <w:rPr>
                <w:rFonts w:hint="eastAsia"/>
                <w:b/>
                <w:color w:val="FFFFFF"/>
                <w:sz w:val="28"/>
                <w:szCs w:val="28"/>
              </w:rPr>
            </w:pPr>
          </w:p>
        </w:tc>
        <w:tc>
          <w:tcPr>
            <w:tcW w:w="2675" w:type="dxa"/>
            <w:gridSpan w:val="2"/>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jc w:val="center"/>
              <w:rPr>
                <w:rFonts w:hint="eastAsia"/>
                <w:b/>
                <w:color w:val="FFFFFF"/>
                <w:sz w:val="28"/>
                <w:szCs w:val="28"/>
              </w:rPr>
            </w:pPr>
            <w:r>
              <w:rPr>
                <w:b/>
                <w:color w:val="FFFFFF"/>
                <w:sz w:val="28"/>
                <w:szCs w:val="28"/>
              </w:rPr>
              <w:t>GIRONE B</w:t>
            </w:r>
          </w:p>
        </w:tc>
      </w:tr>
      <w:tr w:rsidR="00A66280" w:rsidTr="00A66280">
        <w:trPr>
          <w:gridAfter w:val="1"/>
          <w:wAfter w:w="75" w:type="dxa"/>
          <w:trHeight w:val="340"/>
          <w:jc w:val="center"/>
        </w:trPr>
        <w:tc>
          <w:tcPr>
            <w:tcW w:w="2749" w:type="dxa"/>
            <w:gridSpan w:val="2"/>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AVEZZANO CALCIO</w:t>
            </w:r>
          </w:p>
        </w:tc>
        <w:tc>
          <w:tcPr>
            <w:tcW w:w="2438" w:type="dxa"/>
            <w:gridSpan w:val="2"/>
            <w:tcBorders>
              <w:top w:val="nil"/>
              <w:left w:val="single" w:sz="4" w:space="0" w:color="auto"/>
              <w:bottom w:val="nil"/>
              <w:right w:val="single" w:sz="4" w:space="0" w:color="auto"/>
            </w:tcBorders>
            <w:vAlign w:val="center"/>
          </w:tcPr>
          <w:p w:rsidR="00A66280" w:rsidRDefault="00A66280">
            <w:pPr>
              <w:rPr>
                <w:rFonts w:hint="eastAsia"/>
                <w:b/>
                <w:color w:val="FF0000"/>
              </w:rPr>
            </w:pP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SCACCO MATTO</w:t>
            </w:r>
          </w:p>
        </w:tc>
      </w:tr>
      <w:tr w:rsidR="00A66280" w:rsidTr="00A66280">
        <w:trPr>
          <w:gridAfter w:val="1"/>
          <w:wAfter w:w="75" w:type="dxa"/>
          <w:trHeight w:val="340"/>
          <w:jc w:val="center"/>
        </w:trPr>
        <w:tc>
          <w:tcPr>
            <w:tcW w:w="2749" w:type="dxa"/>
            <w:gridSpan w:val="2"/>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FENICE ACADEMY</w:t>
            </w:r>
          </w:p>
        </w:tc>
        <w:tc>
          <w:tcPr>
            <w:tcW w:w="2438" w:type="dxa"/>
            <w:gridSpan w:val="2"/>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ANGIZIA LUCO</w:t>
            </w:r>
          </w:p>
        </w:tc>
      </w:tr>
      <w:tr w:rsidR="00A66280" w:rsidTr="00A66280">
        <w:trPr>
          <w:gridBefore w:val="1"/>
          <w:wBefore w:w="75" w:type="dxa"/>
          <w:trHeight w:val="340"/>
          <w:jc w:val="center"/>
        </w:trPr>
        <w:tc>
          <w:tcPr>
            <w:tcW w:w="2749" w:type="dxa"/>
            <w:gridSpan w:val="2"/>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ascii="Calibri" w:eastAsia="Calibri" w:hAnsi="Calibri" w:cs="Times New Roman"/>
                <w:kern w:val="0"/>
                <w:sz w:val="22"/>
                <w:szCs w:val="22"/>
                <w:lang w:eastAsia="en-US" w:bidi="ar-SA"/>
              </w:rPr>
            </w:pPr>
            <w:r>
              <w:t>REAL CAPISTRELLO</w:t>
            </w:r>
          </w:p>
        </w:tc>
        <w:tc>
          <w:tcPr>
            <w:tcW w:w="2438" w:type="dxa"/>
            <w:gridSpan w:val="2"/>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FUCENSE TRASACCO</w:t>
            </w:r>
          </w:p>
        </w:tc>
      </w:tr>
    </w:tbl>
    <w:p w:rsidR="00A66280" w:rsidRDefault="00A66280" w:rsidP="00A66280">
      <w:pPr>
        <w:rPr>
          <w:rFonts w:ascii="Calibri" w:hAnsi="Calibri"/>
          <w:sz w:val="10"/>
          <w:szCs w:val="10"/>
          <w:lang w:eastAsia="en-US"/>
        </w:rPr>
      </w:pPr>
    </w:p>
    <w:p w:rsidR="00A66280" w:rsidRDefault="00A66280" w:rsidP="00A66280">
      <w:pPr>
        <w:rPr>
          <w:rFonts w:hint="eastAsia"/>
          <w:sz w:val="10"/>
          <w:szCs w:val="10"/>
        </w:rPr>
      </w:pPr>
    </w:p>
    <w:p w:rsidR="00A66280" w:rsidRDefault="00A66280" w:rsidP="00A66280">
      <w:pPr>
        <w:rPr>
          <w:rFonts w:hint="eastAsia"/>
          <w:sz w:val="10"/>
          <w:szCs w:val="1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9"/>
        <w:gridCol w:w="2438"/>
        <w:gridCol w:w="2675"/>
      </w:tblGrid>
      <w:tr w:rsidR="00A66280" w:rsidTr="00A66280">
        <w:trPr>
          <w:trHeight w:val="397"/>
          <w:jc w:val="center"/>
        </w:trPr>
        <w:tc>
          <w:tcPr>
            <w:tcW w:w="7862" w:type="dxa"/>
            <w:gridSpan w:val="3"/>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A66280" w:rsidRDefault="00A66280">
            <w:pPr>
              <w:jc w:val="center"/>
              <w:rPr>
                <w:rFonts w:hint="eastAsia"/>
                <w:b/>
                <w:color w:val="FFFFFF"/>
                <w:sz w:val="28"/>
                <w:szCs w:val="28"/>
              </w:rPr>
            </w:pPr>
            <w:r>
              <w:rPr>
                <w:rFonts w:eastAsia="Times New Roman"/>
                <w:b/>
                <w:bCs/>
                <w:color w:val="FFFFFF"/>
                <w:sz w:val="28"/>
                <w:szCs w:val="28"/>
                <w:lang w:eastAsia="it-IT"/>
              </w:rPr>
              <w:t xml:space="preserve">3^ </w:t>
            </w:r>
            <w:r>
              <w:rPr>
                <w:b/>
                <w:color w:val="FFFFFF"/>
                <w:sz w:val="28"/>
                <w:szCs w:val="28"/>
              </w:rPr>
              <w:t xml:space="preserve">Raggruppamento </w:t>
            </w:r>
            <w:r>
              <w:rPr>
                <w:rFonts w:eastAsia="Times New Roman"/>
                <w:b/>
                <w:bCs/>
                <w:color w:val="FFFFFF"/>
                <w:sz w:val="28"/>
                <w:szCs w:val="28"/>
                <w:lang w:eastAsia="it-IT"/>
              </w:rPr>
              <w:t>- 08 Dicembre 2019</w:t>
            </w:r>
          </w:p>
        </w:tc>
      </w:tr>
      <w:tr w:rsidR="00A66280" w:rsidTr="00A66280">
        <w:trPr>
          <w:trHeight w:val="170"/>
          <w:jc w:val="center"/>
        </w:trPr>
        <w:tc>
          <w:tcPr>
            <w:tcW w:w="2749" w:type="dxa"/>
            <w:tcBorders>
              <w:top w:val="single" w:sz="4" w:space="0" w:color="auto"/>
              <w:left w:val="nil"/>
              <w:bottom w:val="single" w:sz="4" w:space="0" w:color="auto"/>
              <w:right w:val="nil"/>
            </w:tcBorders>
            <w:noWrap/>
            <w:vAlign w:val="center"/>
            <w:hideMark/>
          </w:tcPr>
          <w:p w:rsidR="00A66280" w:rsidRDefault="00A66280">
            <w:pPr>
              <w:rPr>
                <w:rFonts w:hint="eastAsia"/>
                <w:b/>
                <w:color w:val="FFFFFF"/>
                <w:sz w:val="28"/>
                <w:szCs w:val="28"/>
              </w:rPr>
            </w:pPr>
          </w:p>
        </w:tc>
        <w:tc>
          <w:tcPr>
            <w:tcW w:w="2438" w:type="dxa"/>
            <w:tcBorders>
              <w:top w:val="single" w:sz="4" w:space="0" w:color="auto"/>
              <w:left w:val="nil"/>
              <w:bottom w:val="nil"/>
              <w:right w:val="nil"/>
            </w:tcBorders>
          </w:tcPr>
          <w:p w:rsidR="00A66280" w:rsidRDefault="00A66280">
            <w:pPr>
              <w:jc w:val="center"/>
              <w:rPr>
                <w:rFonts w:hint="eastAsia"/>
                <w:b/>
                <w:color w:val="FFFFFF"/>
                <w:sz w:val="4"/>
                <w:szCs w:val="4"/>
                <w:lang w:eastAsia="en-US"/>
              </w:rPr>
            </w:pPr>
          </w:p>
        </w:tc>
        <w:tc>
          <w:tcPr>
            <w:tcW w:w="2675" w:type="dxa"/>
            <w:tcBorders>
              <w:top w:val="single" w:sz="4" w:space="0" w:color="auto"/>
              <w:left w:val="nil"/>
              <w:bottom w:val="single" w:sz="4" w:space="0" w:color="auto"/>
              <w:right w:val="nil"/>
            </w:tcBorders>
          </w:tcPr>
          <w:p w:rsidR="00A66280" w:rsidRDefault="00A66280">
            <w:pPr>
              <w:jc w:val="center"/>
              <w:rPr>
                <w:rFonts w:hint="eastAsia"/>
                <w:b/>
                <w:color w:val="FFFFFF"/>
                <w:sz w:val="4"/>
                <w:szCs w:val="4"/>
              </w:rPr>
            </w:pPr>
          </w:p>
        </w:tc>
      </w:tr>
      <w:tr w:rsidR="00A66280" w:rsidTr="00A66280">
        <w:trPr>
          <w:trHeight w:val="300"/>
          <w:jc w:val="center"/>
        </w:trPr>
        <w:tc>
          <w:tcPr>
            <w:tcW w:w="2749" w:type="dxa"/>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jc w:val="center"/>
              <w:rPr>
                <w:rFonts w:hint="eastAsia"/>
                <w:b/>
                <w:color w:val="FFFFFF"/>
                <w:sz w:val="28"/>
                <w:szCs w:val="28"/>
              </w:rPr>
            </w:pPr>
            <w:r>
              <w:rPr>
                <w:b/>
                <w:color w:val="FFFFFF"/>
                <w:sz w:val="28"/>
                <w:szCs w:val="28"/>
              </w:rPr>
              <w:t>GIRONE A</w:t>
            </w:r>
          </w:p>
        </w:tc>
        <w:tc>
          <w:tcPr>
            <w:tcW w:w="2438" w:type="dxa"/>
            <w:tcBorders>
              <w:top w:val="nil"/>
              <w:left w:val="single" w:sz="4" w:space="0" w:color="auto"/>
              <w:bottom w:val="nil"/>
              <w:right w:val="single" w:sz="4" w:space="0" w:color="auto"/>
            </w:tcBorders>
          </w:tcPr>
          <w:p w:rsidR="00A66280" w:rsidRDefault="00A66280">
            <w:pPr>
              <w:jc w:val="center"/>
              <w:rPr>
                <w:rFonts w:hint="eastAsia"/>
                <w:b/>
                <w:color w:val="FFFFFF"/>
                <w:sz w:val="28"/>
                <w:szCs w:val="28"/>
              </w:rPr>
            </w:pPr>
          </w:p>
        </w:tc>
        <w:tc>
          <w:tcPr>
            <w:tcW w:w="2675"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jc w:val="center"/>
              <w:rPr>
                <w:rFonts w:hint="eastAsia"/>
                <w:b/>
                <w:color w:val="FFFFFF"/>
                <w:sz w:val="28"/>
                <w:szCs w:val="28"/>
              </w:rPr>
            </w:pPr>
            <w:r>
              <w:rPr>
                <w:b/>
                <w:color w:val="FFFFFF"/>
                <w:sz w:val="28"/>
                <w:szCs w:val="28"/>
              </w:rPr>
              <w:t>GIRONE B</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FUCENSE TRASACCO</w:t>
            </w:r>
          </w:p>
        </w:tc>
        <w:tc>
          <w:tcPr>
            <w:tcW w:w="2438" w:type="dxa"/>
            <w:tcBorders>
              <w:top w:val="nil"/>
              <w:left w:val="single" w:sz="4" w:space="0" w:color="auto"/>
              <w:bottom w:val="nil"/>
              <w:right w:val="single" w:sz="4" w:space="0" w:color="auto"/>
            </w:tcBorders>
            <w:vAlign w:val="center"/>
          </w:tcPr>
          <w:p w:rsidR="00A66280" w:rsidRDefault="00A66280">
            <w:pPr>
              <w:rPr>
                <w:rFonts w:hint="eastAsia"/>
                <w:b/>
                <w:color w:val="FF0000"/>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FENICE ACADEMY</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ANGIZIA LUCO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AVEZZANO CALCIO</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REAL CAPISTRELLO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SCACCO MATTO</w:t>
            </w:r>
          </w:p>
        </w:tc>
      </w:tr>
    </w:tbl>
    <w:p w:rsidR="00A66280" w:rsidRDefault="00A66280" w:rsidP="00A66280">
      <w:pPr>
        <w:rPr>
          <w:rFonts w:ascii="Calibri" w:hAnsi="Calibri"/>
          <w:sz w:val="10"/>
          <w:szCs w:val="10"/>
          <w:lang w:eastAsia="en-US"/>
        </w:rPr>
      </w:pPr>
    </w:p>
    <w:p w:rsidR="00A66280" w:rsidRDefault="00A66280" w:rsidP="00A66280">
      <w:pPr>
        <w:rPr>
          <w:rFonts w:hint="eastAsia"/>
          <w:sz w:val="10"/>
          <w:szCs w:val="10"/>
        </w:rPr>
      </w:pPr>
    </w:p>
    <w:p w:rsidR="00A66280" w:rsidRDefault="00A66280" w:rsidP="00A66280">
      <w:pPr>
        <w:rPr>
          <w:rFonts w:hint="eastAsia"/>
          <w:sz w:val="10"/>
          <w:szCs w:val="1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9"/>
        <w:gridCol w:w="2438"/>
        <w:gridCol w:w="2675"/>
      </w:tblGrid>
      <w:tr w:rsidR="00A66280" w:rsidTr="00A66280">
        <w:trPr>
          <w:trHeight w:val="397"/>
          <w:jc w:val="center"/>
        </w:trPr>
        <w:tc>
          <w:tcPr>
            <w:tcW w:w="7862" w:type="dxa"/>
            <w:gridSpan w:val="3"/>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A66280" w:rsidRDefault="00A66280">
            <w:pPr>
              <w:jc w:val="center"/>
              <w:rPr>
                <w:rFonts w:hint="eastAsia"/>
                <w:b/>
                <w:color w:val="FFFFFF"/>
                <w:sz w:val="28"/>
                <w:szCs w:val="28"/>
              </w:rPr>
            </w:pPr>
            <w:r>
              <w:rPr>
                <w:rFonts w:eastAsia="Times New Roman"/>
                <w:b/>
                <w:bCs/>
                <w:color w:val="FFFFFF"/>
                <w:sz w:val="28"/>
                <w:szCs w:val="28"/>
                <w:lang w:eastAsia="it-IT"/>
              </w:rPr>
              <w:t xml:space="preserve">4^ </w:t>
            </w:r>
            <w:r>
              <w:rPr>
                <w:b/>
                <w:color w:val="FFFFFF"/>
                <w:sz w:val="28"/>
                <w:szCs w:val="28"/>
              </w:rPr>
              <w:t xml:space="preserve">Raggruppamento </w:t>
            </w:r>
            <w:r>
              <w:rPr>
                <w:rFonts w:eastAsia="Times New Roman"/>
                <w:b/>
                <w:bCs/>
                <w:color w:val="FFFFFF"/>
                <w:sz w:val="28"/>
                <w:szCs w:val="28"/>
                <w:lang w:eastAsia="it-IT"/>
              </w:rPr>
              <w:t>- 22 Dicembre 2019</w:t>
            </w:r>
          </w:p>
        </w:tc>
      </w:tr>
      <w:tr w:rsidR="00A66280" w:rsidTr="00A66280">
        <w:trPr>
          <w:trHeight w:val="170"/>
          <w:jc w:val="center"/>
        </w:trPr>
        <w:tc>
          <w:tcPr>
            <w:tcW w:w="2749" w:type="dxa"/>
            <w:tcBorders>
              <w:top w:val="single" w:sz="4" w:space="0" w:color="auto"/>
              <w:left w:val="nil"/>
              <w:bottom w:val="single" w:sz="4" w:space="0" w:color="auto"/>
              <w:right w:val="nil"/>
            </w:tcBorders>
            <w:noWrap/>
            <w:vAlign w:val="center"/>
            <w:hideMark/>
          </w:tcPr>
          <w:p w:rsidR="00A66280" w:rsidRDefault="00A66280">
            <w:pPr>
              <w:rPr>
                <w:rFonts w:hint="eastAsia"/>
                <w:b/>
                <w:color w:val="FFFFFF"/>
                <w:sz w:val="28"/>
                <w:szCs w:val="28"/>
              </w:rPr>
            </w:pPr>
          </w:p>
        </w:tc>
        <w:tc>
          <w:tcPr>
            <w:tcW w:w="2438" w:type="dxa"/>
            <w:tcBorders>
              <w:top w:val="single" w:sz="4" w:space="0" w:color="auto"/>
              <w:left w:val="nil"/>
              <w:bottom w:val="nil"/>
              <w:right w:val="nil"/>
            </w:tcBorders>
          </w:tcPr>
          <w:p w:rsidR="00A66280" w:rsidRDefault="00A66280">
            <w:pPr>
              <w:jc w:val="center"/>
              <w:rPr>
                <w:rFonts w:hint="eastAsia"/>
                <w:b/>
                <w:color w:val="FFFFFF"/>
                <w:sz w:val="4"/>
                <w:szCs w:val="4"/>
                <w:lang w:eastAsia="en-US"/>
              </w:rPr>
            </w:pPr>
          </w:p>
        </w:tc>
        <w:tc>
          <w:tcPr>
            <w:tcW w:w="2675" w:type="dxa"/>
            <w:tcBorders>
              <w:top w:val="single" w:sz="4" w:space="0" w:color="auto"/>
              <w:left w:val="nil"/>
              <w:bottom w:val="single" w:sz="4" w:space="0" w:color="auto"/>
              <w:right w:val="nil"/>
            </w:tcBorders>
          </w:tcPr>
          <w:p w:rsidR="00A66280" w:rsidRDefault="00A66280">
            <w:pPr>
              <w:jc w:val="center"/>
              <w:rPr>
                <w:rFonts w:hint="eastAsia"/>
                <w:b/>
                <w:color w:val="FFFFFF"/>
                <w:sz w:val="4"/>
                <w:szCs w:val="4"/>
              </w:rPr>
            </w:pPr>
          </w:p>
        </w:tc>
      </w:tr>
      <w:tr w:rsidR="00A66280" w:rsidTr="00A66280">
        <w:trPr>
          <w:trHeight w:val="300"/>
          <w:jc w:val="center"/>
        </w:trPr>
        <w:tc>
          <w:tcPr>
            <w:tcW w:w="2749" w:type="dxa"/>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66280" w:rsidRDefault="00A66280">
            <w:pPr>
              <w:jc w:val="center"/>
              <w:rPr>
                <w:rFonts w:hint="eastAsia"/>
                <w:b/>
                <w:color w:val="FFFFFF"/>
                <w:sz w:val="28"/>
                <w:szCs w:val="28"/>
              </w:rPr>
            </w:pPr>
            <w:r>
              <w:rPr>
                <w:b/>
                <w:color w:val="FFFFFF"/>
                <w:sz w:val="28"/>
                <w:szCs w:val="28"/>
              </w:rPr>
              <w:t>GIRONE A</w:t>
            </w:r>
          </w:p>
        </w:tc>
        <w:tc>
          <w:tcPr>
            <w:tcW w:w="2438" w:type="dxa"/>
            <w:tcBorders>
              <w:top w:val="nil"/>
              <w:left w:val="single" w:sz="4" w:space="0" w:color="auto"/>
              <w:bottom w:val="nil"/>
              <w:right w:val="single" w:sz="4" w:space="0" w:color="auto"/>
            </w:tcBorders>
          </w:tcPr>
          <w:p w:rsidR="00A66280" w:rsidRDefault="00A66280">
            <w:pPr>
              <w:jc w:val="center"/>
              <w:rPr>
                <w:rFonts w:hint="eastAsia"/>
                <w:b/>
                <w:color w:val="FFFFFF"/>
                <w:sz w:val="28"/>
                <w:szCs w:val="28"/>
              </w:rPr>
            </w:pPr>
          </w:p>
        </w:tc>
        <w:tc>
          <w:tcPr>
            <w:tcW w:w="2675" w:type="dxa"/>
            <w:tcBorders>
              <w:top w:val="single" w:sz="4" w:space="0" w:color="auto"/>
              <w:left w:val="single" w:sz="4" w:space="0" w:color="auto"/>
              <w:bottom w:val="single" w:sz="4" w:space="0" w:color="auto"/>
              <w:right w:val="single" w:sz="4" w:space="0" w:color="auto"/>
            </w:tcBorders>
            <w:shd w:val="clear" w:color="auto" w:fill="17365D"/>
            <w:hideMark/>
          </w:tcPr>
          <w:p w:rsidR="00A66280" w:rsidRDefault="00A66280">
            <w:pPr>
              <w:jc w:val="center"/>
              <w:rPr>
                <w:rFonts w:hint="eastAsia"/>
                <w:b/>
                <w:color w:val="FFFFFF"/>
                <w:sz w:val="28"/>
                <w:szCs w:val="28"/>
              </w:rPr>
            </w:pPr>
            <w:r>
              <w:rPr>
                <w:b/>
                <w:color w:val="FFFFFF"/>
                <w:sz w:val="28"/>
                <w:szCs w:val="28"/>
              </w:rPr>
              <w:t>GIRONE B</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b/>
                <w:color w:val="FF0000"/>
                <w:sz w:val="22"/>
                <w:szCs w:val="22"/>
              </w:rPr>
            </w:pPr>
            <w:r>
              <w:rPr>
                <w:b/>
                <w:color w:val="FF0000"/>
              </w:rPr>
              <w:t>REAL CAPISTRELLO</w:t>
            </w:r>
          </w:p>
        </w:tc>
        <w:tc>
          <w:tcPr>
            <w:tcW w:w="2438" w:type="dxa"/>
            <w:tcBorders>
              <w:top w:val="nil"/>
              <w:left w:val="single" w:sz="4" w:space="0" w:color="auto"/>
              <w:bottom w:val="nil"/>
              <w:right w:val="single" w:sz="4" w:space="0" w:color="auto"/>
            </w:tcBorders>
            <w:vAlign w:val="center"/>
          </w:tcPr>
          <w:p w:rsidR="00A66280" w:rsidRDefault="00A66280">
            <w:pPr>
              <w:rPr>
                <w:rFonts w:hint="eastAsia"/>
                <w:b/>
                <w:color w:val="FF0000"/>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b/>
                <w:color w:val="FF0000"/>
              </w:rPr>
            </w:pPr>
            <w:r>
              <w:rPr>
                <w:b/>
                <w:color w:val="FF0000"/>
              </w:rPr>
              <w:t>ANGIZIA LUCO</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AVEZZANO CALCIO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FUCENSE TRASACCO</w:t>
            </w:r>
          </w:p>
        </w:tc>
      </w:tr>
      <w:tr w:rsidR="00A66280" w:rsidTr="00A66280">
        <w:trPr>
          <w:trHeight w:val="340"/>
          <w:jc w:val="center"/>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A66280" w:rsidRDefault="00A66280">
            <w:pPr>
              <w:rPr>
                <w:rFonts w:hint="eastAsia"/>
              </w:rPr>
            </w:pPr>
            <w:r>
              <w:t>SCACCO MATTO</w:t>
            </w:r>
          </w:p>
        </w:tc>
        <w:tc>
          <w:tcPr>
            <w:tcW w:w="2438" w:type="dxa"/>
            <w:tcBorders>
              <w:top w:val="nil"/>
              <w:left w:val="single" w:sz="4" w:space="0" w:color="auto"/>
              <w:bottom w:val="nil"/>
              <w:right w:val="single" w:sz="4" w:space="0" w:color="auto"/>
            </w:tcBorders>
            <w:vAlign w:val="center"/>
          </w:tcPr>
          <w:p w:rsidR="00A66280" w:rsidRDefault="00A66280">
            <w:pPr>
              <w:rPr>
                <w:rFonts w:hint="eastAsia"/>
              </w:rPr>
            </w:pPr>
          </w:p>
        </w:tc>
        <w:tc>
          <w:tcPr>
            <w:tcW w:w="2675" w:type="dxa"/>
            <w:tcBorders>
              <w:top w:val="single" w:sz="4" w:space="0" w:color="auto"/>
              <w:left w:val="single" w:sz="4" w:space="0" w:color="auto"/>
              <w:bottom w:val="single" w:sz="4" w:space="0" w:color="auto"/>
              <w:right w:val="single" w:sz="4" w:space="0" w:color="auto"/>
            </w:tcBorders>
            <w:vAlign w:val="center"/>
            <w:hideMark/>
          </w:tcPr>
          <w:p w:rsidR="00A66280" w:rsidRDefault="00A66280">
            <w:pPr>
              <w:rPr>
                <w:rFonts w:hint="eastAsia"/>
              </w:rPr>
            </w:pPr>
            <w:r>
              <w:t>FENICE ACADEMY</w:t>
            </w:r>
          </w:p>
        </w:tc>
      </w:tr>
    </w:tbl>
    <w:p w:rsidR="00A66280" w:rsidRDefault="00A66280" w:rsidP="00A66280">
      <w:pPr>
        <w:jc w:val="both"/>
        <w:rPr>
          <w:rFonts w:ascii="Calibri" w:hAnsi="Calibri" w:cs="Arial"/>
          <w:b/>
          <w:lang w:eastAsia="en-US"/>
        </w:rPr>
      </w:pPr>
    </w:p>
    <w:p w:rsidR="00A66280" w:rsidRDefault="00A66280" w:rsidP="00A66280">
      <w:pPr>
        <w:shd w:val="clear" w:color="auto" w:fill="FDFDFD"/>
        <w:suppressAutoHyphens w:val="0"/>
        <w:autoSpaceDN/>
        <w:jc w:val="both"/>
        <w:rPr>
          <w:rFonts w:cs="Arial" w:hint="eastAsia"/>
          <w:i/>
          <w:sz w:val="28"/>
          <w:szCs w:val="28"/>
        </w:rPr>
      </w:pPr>
    </w:p>
    <w:p w:rsidR="00A66280" w:rsidRDefault="00A66280" w:rsidP="00A66280">
      <w:pPr>
        <w:shd w:val="clear" w:color="auto" w:fill="FDFDFD"/>
        <w:suppressAutoHyphens w:val="0"/>
        <w:autoSpaceDN/>
        <w:jc w:val="both"/>
        <w:rPr>
          <w:rFonts w:ascii="Calibri" w:eastAsia="Calibri" w:hAnsi="Calibri" w:cs="Times New Roman"/>
          <w:b/>
          <w:kern w:val="0"/>
          <w:sz w:val="12"/>
          <w:szCs w:val="12"/>
          <w:lang w:eastAsia="en-US" w:bidi="ar-SA"/>
        </w:rPr>
      </w:pPr>
    </w:p>
    <w:p w:rsidR="00592781" w:rsidRPr="004F02EE" w:rsidRDefault="00592781" w:rsidP="004F02EE">
      <w:pPr>
        <w:shd w:val="clear" w:color="auto" w:fill="FDFDFD"/>
        <w:suppressAutoHyphens w:val="0"/>
        <w:autoSpaceDN/>
        <w:jc w:val="both"/>
        <w:rPr>
          <w:rFonts w:ascii="Calibri" w:eastAsia="Calibri" w:hAnsi="Calibri" w:cs="Times New Roman"/>
          <w:b/>
          <w:kern w:val="0"/>
          <w:sz w:val="12"/>
          <w:szCs w:val="12"/>
          <w:lang w:eastAsia="en-US" w:bidi="ar-SA"/>
        </w:rPr>
      </w:pPr>
    </w:p>
    <w:p w:rsidR="009154E0" w:rsidRDefault="009154E0"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E628E7" w:rsidRDefault="00E628E7" w:rsidP="009154E0">
      <w:pPr>
        <w:suppressAutoHyphens w:val="0"/>
        <w:autoSpaceDN/>
        <w:spacing w:after="200" w:line="276" w:lineRule="auto"/>
        <w:rPr>
          <w:rFonts w:ascii="Calibri" w:eastAsia="Calibri" w:hAnsi="Calibri" w:cs="Times New Roman"/>
          <w:kern w:val="0"/>
          <w:sz w:val="22"/>
          <w:szCs w:val="22"/>
          <w:lang w:eastAsia="en-US" w:bidi="ar-SA"/>
        </w:rPr>
      </w:pPr>
    </w:p>
    <w:p w:rsidR="004B35E9" w:rsidRDefault="004B35E9" w:rsidP="001403D3">
      <w:pPr>
        <w:tabs>
          <w:tab w:val="num" w:pos="720"/>
        </w:tabs>
        <w:suppressAutoHyphens w:val="0"/>
        <w:autoSpaceDN/>
        <w:rPr>
          <w:rFonts w:ascii="Calibri" w:eastAsia="Times New Roman" w:hAnsi="Calibri" w:cs="Arial"/>
          <w:b/>
          <w:kern w:val="0"/>
          <w:sz w:val="32"/>
          <w:szCs w:val="32"/>
          <w:u w:val="single"/>
          <w:lang w:eastAsia="it-IT" w:bidi="ar-SA"/>
        </w:rPr>
      </w:pPr>
    </w:p>
    <w:p w:rsidR="00DC4C4A"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 xml:space="preserve">AMATORI </w:t>
      </w:r>
      <w:r w:rsidR="00DC4C4A">
        <w:rPr>
          <w:rFonts w:ascii="Calibri" w:hAnsi="Calibri" w:cs="Calibri"/>
          <w:b/>
          <w:color w:val="1F4E79"/>
          <w:sz w:val="32"/>
          <w:szCs w:val="32"/>
        </w:rPr>
        <w:t>:</w:t>
      </w:r>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525410">
        <w:rPr>
          <w:rFonts w:ascii="Calibri" w:hAnsi="Calibri" w:cs="Calibri"/>
          <w:b/>
          <w:color w:val="1F4E79"/>
          <w:sz w:val="32"/>
          <w:szCs w:val="32"/>
        </w:rPr>
        <w:t>V</w:t>
      </w:r>
      <w:r w:rsidR="00527DDC">
        <w:rPr>
          <w:rFonts w:ascii="Calibri" w:hAnsi="Calibri" w:cs="Calibri"/>
          <w:b/>
          <w:color w:val="1F4E79"/>
          <w:sz w:val="32"/>
          <w:szCs w:val="32"/>
        </w:rPr>
        <w:t>I</w:t>
      </w:r>
      <w:r w:rsidR="00DC4C4A">
        <w:rPr>
          <w:rFonts w:ascii="Calibri" w:hAnsi="Calibri" w:cs="Calibri"/>
          <w:b/>
          <w:color w:val="1F4E79"/>
          <w:sz w:val="32"/>
          <w:szCs w:val="32"/>
        </w:rPr>
        <w:t xml:space="preserve">^ GIORNATA ANDATA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Default="00796C37" w:rsidP="00EF679F">
      <w:pPr>
        <w:suppressAutoHyphens w:val="0"/>
        <w:autoSpaceDN/>
        <w:rPr>
          <w:rFonts w:ascii="Arial" w:eastAsia="Arial" w:hAnsi="Arial" w:cs="Arial"/>
          <w:b/>
          <w:color w:val="000000"/>
          <w:kern w:val="0"/>
          <w:lang w:eastAsia="it-IT" w:bidi="ar-SA"/>
        </w:rPr>
      </w:pPr>
    </w:p>
    <w:p w:rsidR="00796C37" w:rsidRPr="00EF679F" w:rsidRDefault="00796C37" w:rsidP="00796C37">
      <w:pPr>
        <w:shd w:val="clear" w:color="auto" w:fill="CCCCCC"/>
        <w:suppressAutoHyphens w:val="0"/>
        <w:autoSpaceDN/>
        <w:spacing w:before="80" w:after="40"/>
        <w:jc w:val="center"/>
        <w:rPr>
          <w:rFonts w:ascii="Times New Roman" w:eastAsia="Times New Roman" w:hAnsi="Times New Roman" w:cs="Times New Roman"/>
          <w:color w:val="000000"/>
          <w:kern w:val="0"/>
          <w:sz w:val="12"/>
          <w:szCs w:val="12"/>
          <w:lang w:eastAsia="it-IT" w:bidi="ar-SA"/>
        </w:rPr>
      </w:pPr>
      <w:r w:rsidRPr="00EF679F">
        <w:rPr>
          <w:rFonts w:ascii="Arial" w:eastAsia="Arial" w:hAnsi="Arial" w:cs="Arial"/>
          <w:b/>
          <w:color w:val="000000"/>
          <w:kern w:val="0"/>
          <w:sz w:val="36"/>
          <w:szCs w:val="36"/>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BB6478" w:rsidRDefault="00BB6478" w:rsidP="001917FF">
      <w:pPr>
        <w:suppressAutoHyphens w:val="0"/>
        <w:autoSpaceDN/>
        <w:rPr>
          <w:rFonts w:ascii="Arial" w:eastAsia="Arial" w:hAnsi="Arial" w:cs="Arial"/>
          <w:b/>
          <w:color w:val="000000"/>
          <w:kern w:val="0"/>
          <w:lang w:eastAsia="it-IT" w:bidi="ar-SA"/>
        </w:rPr>
      </w:pPr>
    </w:p>
    <w:p w:rsidR="00C44EF3" w:rsidRPr="00C44EF3" w:rsidRDefault="00C44EF3" w:rsidP="00C44EF3">
      <w:pPr>
        <w:suppressAutoHyphens w:val="0"/>
        <w:autoSpaceDN/>
        <w:rPr>
          <w:rFonts w:ascii="Arial" w:eastAsia="Arial" w:hAnsi="Arial" w:cs="Arial"/>
          <w:b/>
          <w:color w:val="000000"/>
          <w:kern w:val="0"/>
          <w:lang w:eastAsia="it-IT" w:bidi="ar-SA"/>
        </w:rPr>
      </w:pPr>
      <w:r w:rsidRPr="00C44EF3">
        <w:rPr>
          <w:rFonts w:ascii="Arial" w:eastAsia="Arial" w:hAnsi="Arial" w:cs="Arial"/>
          <w:b/>
          <w:color w:val="000000"/>
          <w:kern w:val="0"/>
          <w:lang w:eastAsia="it-IT" w:bidi="ar-SA"/>
        </w:rPr>
        <w:t>RISULTATI UFFICIALI GARE DEL 16/11/2019</w:t>
      </w:r>
    </w:p>
    <w:p w:rsidR="00C44EF3" w:rsidRPr="00C44EF3" w:rsidRDefault="00C44EF3" w:rsidP="00C44EF3">
      <w:pPr>
        <w:suppressAutoHyphens w:val="0"/>
        <w:autoSpaceDN/>
        <w:rPr>
          <w:rFonts w:ascii="Arial" w:eastAsia="Arial" w:hAnsi="Arial" w:cs="Arial"/>
          <w:color w:val="000000"/>
          <w:kern w:val="0"/>
          <w:sz w:val="20"/>
          <w:szCs w:val="20"/>
          <w:lang w:eastAsia="it-IT" w:bidi="ar-SA"/>
        </w:rPr>
      </w:pPr>
      <w:r w:rsidRPr="00C44EF3">
        <w:rPr>
          <w:rFonts w:ascii="Arial" w:eastAsia="Arial" w:hAnsi="Arial" w:cs="Arial"/>
          <w:color w:val="000000"/>
          <w:kern w:val="0"/>
          <w:sz w:val="20"/>
          <w:szCs w:val="20"/>
          <w:lang w:eastAsia="it-IT" w:bidi="ar-SA"/>
        </w:rPr>
        <w:t>Si trascrivono qui di seguito i risultati ufficiali delle gare disputate</w:t>
      </w:r>
    </w:p>
    <w:p w:rsidR="00C44EF3" w:rsidRPr="00C44EF3" w:rsidRDefault="00C44EF3" w:rsidP="00C44EF3">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C44EF3" w:rsidRPr="00C44EF3" w:rsidTr="002C41A3">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44EF3" w:rsidRPr="00C44EF3" w:rsidTr="00A662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GIRONE A - 6 Giornata - A</w:t>
                  </w:r>
                </w:p>
              </w:tc>
            </w:tr>
            <w:tr w:rsidR="00C44EF3" w:rsidRPr="00C44EF3" w:rsidTr="00A662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AMATORI AIELLI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AIELLI 2015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w:t>
                  </w:r>
                </w:p>
              </w:tc>
            </w:tr>
            <w:tr w:rsidR="00C44EF3" w:rsidRPr="00C44EF3" w:rsidTr="00A662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AMATORI CELANO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AMATORI CALCIO TRASACCO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M</w:t>
                  </w:r>
                </w:p>
              </w:tc>
            </w:tr>
            <w:tr w:rsidR="00C44EF3" w:rsidRPr="00C44EF3" w:rsidTr="00A662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AMATORI LONGOBARDACERCHIO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ORTIGIA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w:t>
                  </w:r>
                </w:p>
              </w:tc>
            </w:tr>
            <w:tr w:rsidR="00C44EF3" w:rsidRPr="00C44EF3" w:rsidTr="00A662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SAN BENEDETTO VENERE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AMATORI REALPIZZODETA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M</w:t>
                  </w:r>
                </w:p>
              </w:tc>
            </w:tr>
            <w:tr w:rsidR="00C44EF3" w:rsidRPr="00C44EF3" w:rsidTr="00A662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VESTINA SAN DEMETRIO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AMATORI CALCIO PESCINA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w:t>
                  </w:r>
                </w:p>
              </w:tc>
            </w:tr>
          </w:tbl>
          <w:p w:rsidR="00C44EF3" w:rsidRPr="00C44EF3" w:rsidRDefault="00C44EF3" w:rsidP="00C44EF3">
            <w:pPr>
              <w:rPr>
                <w:rFonts w:asciiTheme="minorHAnsi" w:eastAsia="Calibri" w:hAnsiTheme="minorHAnsi" w:cs="Times New Roman"/>
                <w:sz w:val="16"/>
                <w:szCs w:val="16"/>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C44EF3" w:rsidRPr="00C44EF3" w:rsidTr="00A662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GIRONE B - 6 Giornata - A</w:t>
                  </w:r>
                </w:p>
              </w:tc>
            </w:tr>
            <w:tr w:rsidR="00C44EF3" w:rsidRPr="00C44EF3" w:rsidTr="00A6628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AMATORI MARRUVIANA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AMATORI TEAM AZ 93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w:t>
                  </w:r>
                </w:p>
              </w:tc>
            </w:tr>
            <w:tr w:rsidR="00C44EF3" w:rsidRPr="00C44EF3" w:rsidTr="00A662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AMATORI PATERNO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ITALIANA ASSICURAZIONI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w:t>
                  </w:r>
                </w:p>
              </w:tc>
            </w:tr>
            <w:tr w:rsidR="00C44EF3" w:rsidRPr="00C44EF3" w:rsidTr="00A662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MIDIA AVEZZANO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SANTE MARIE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0 - 1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w:t>
                  </w:r>
                </w:p>
              </w:tc>
            </w:tr>
            <w:tr w:rsidR="00C44EF3" w:rsidRPr="00C44EF3" w:rsidTr="00A6628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SANPELINESE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AMATORI AVEZZANO 89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6 - 1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w:t>
                  </w:r>
                </w:p>
              </w:tc>
            </w:tr>
            <w:tr w:rsidR="00C44EF3" w:rsidRPr="00C44EF3" w:rsidTr="00A6628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VILLA S.SEBASTIANO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ATLETICO CICCIA HOUSE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C44EF3" w:rsidRPr="00C44EF3" w:rsidRDefault="00C44EF3" w:rsidP="00C44EF3">
                  <w:pPr>
                    <w:rPr>
                      <w:rFonts w:asciiTheme="minorHAnsi" w:hAnsiTheme="minorHAnsi"/>
                      <w:sz w:val="16"/>
                      <w:szCs w:val="16"/>
                      <w:lang w:eastAsia="it-IT" w:bidi="ar-SA"/>
                    </w:rPr>
                  </w:pPr>
                  <w:r w:rsidRPr="00C44EF3">
                    <w:rPr>
                      <w:rFonts w:asciiTheme="minorHAnsi" w:hAnsiTheme="minorHAnsi"/>
                      <w:sz w:val="16"/>
                      <w:szCs w:val="16"/>
                      <w:lang w:eastAsia="it-IT" w:bidi="ar-SA"/>
                    </w:rPr>
                    <w:t> </w:t>
                  </w:r>
                </w:p>
              </w:tc>
            </w:tr>
          </w:tbl>
          <w:p w:rsidR="00C44EF3" w:rsidRPr="00C44EF3" w:rsidRDefault="00C44EF3" w:rsidP="00C44EF3">
            <w:pPr>
              <w:rPr>
                <w:rFonts w:asciiTheme="minorHAnsi" w:eastAsia="Calibri" w:hAnsiTheme="minorHAnsi" w:cs="Times New Roman"/>
                <w:sz w:val="16"/>
                <w:szCs w:val="16"/>
                <w:lang w:eastAsia="en-US" w:bidi="ar-SA"/>
              </w:rPr>
            </w:pPr>
          </w:p>
        </w:tc>
      </w:tr>
    </w:tbl>
    <w:p w:rsidR="00BB6478" w:rsidRPr="00C44EF3" w:rsidRDefault="00BB6478" w:rsidP="00C44EF3">
      <w:pPr>
        <w:rPr>
          <w:rFonts w:asciiTheme="minorHAnsi" w:hAnsiTheme="minorHAnsi"/>
          <w:sz w:val="16"/>
          <w:szCs w:val="16"/>
          <w:lang w:eastAsia="it-IT" w:bidi="ar-SA"/>
        </w:rPr>
      </w:pPr>
    </w:p>
    <w:p w:rsidR="00BB6478" w:rsidRDefault="00BB6478" w:rsidP="001917FF">
      <w:pPr>
        <w:suppressAutoHyphens w:val="0"/>
        <w:autoSpaceDN/>
        <w:rPr>
          <w:rFonts w:ascii="Arial" w:eastAsia="Arial" w:hAnsi="Arial" w:cs="Arial"/>
          <w:b/>
          <w:color w:val="000000"/>
          <w:kern w:val="0"/>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3F1241" w:rsidRPr="003F1241" w:rsidRDefault="003F1241" w:rsidP="003F1241">
      <w:pPr>
        <w:suppressAutoHyphens w:val="0"/>
        <w:autoSpaceDN/>
        <w:rPr>
          <w:rFonts w:ascii="Calibri" w:eastAsia="Calibri" w:hAnsi="Calibri" w:cs="Times New Roman"/>
          <w:kern w:val="0"/>
          <w:sz w:val="28"/>
          <w:szCs w:val="22"/>
          <w:lang w:eastAsia="en-US" w:bidi="ar-SA"/>
        </w:rPr>
      </w:pPr>
    </w:p>
    <w:p w:rsidR="003F1241"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1C02CE" w:rsidRPr="001C02CE" w:rsidRDefault="001C02CE" w:rsidP="001C02CE">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1C02CE">
        <w:rPr>
          <w:rFonts w:ascii="Arial" w:eastAsia="Arial" w:hAnsi="Arial" w:cs="Arial"/>
          <w:b/>
          <w:color w:val="000000"/>
          <w:kern w:val="0"/>
          <w:sz w:val="36"/>
          <w:szCs w:val="36"/>
          <w:lang w:eastAsia="it-IT" w:bidi="ar-SA"/>
        </w:rPr>
        <w:t xml:space="preserve">GARE DEL CAMPIONATO AMATORI AVEZZANO </w:t>
      </w:r>
    </w:p>
    <w:p w:rsidR="00BB6478" w:rsidRDefault="00BB6478" w:rsidP="001917FF">
      <w:pPr>
        <w:suppressAutoHyphens w:val="0"/>
        <w:autoSpaceDN/>
        <w:spacing w:before="200" w:after="200"/>
        <w:jc w:val="center"/>
        <w:rPr>
          <w:rFonts w:ascii="Arial" w:eastAsia="Times New Roman" w:hAnsi="Arial" w:cs="Arial"/>
          <w:b/>
          <w:bCs/>
          <w:color w:val="000000"/>
          <w:kern w:val="0"/>
          <w:lang w:eastAsia="it-IT" w:bidi="ar-SA"/>
        </w:rPr>
      </w:pPr>
    </w:p>
    <w:p w:rsidR="00BB6478" w:rsidRPr="00BB6478" w:rsidRDefault="00BB6478" w:rsidP="00BB6478">
      <w:pPr>
        <w:suppressAutoHyphens w:val="0"/>
        <w:autoSpaceDN/>
        <w:spacing w:before="200" w:after="200"/>
        <w:jc w:val="center"/>
        <w:rPr>
          <w:rFonts w:ascii="Arial" w:eastAsia="Times New Roman" w:hAnsi="Arial" w:cs="Arial"/>
          <w:b/>
          <w:bCs/>
          <w:color w:val="000000"/>
          <w:kern w:val="0"/>
          <w:lang w:eastAsia="it-IT" w:bidi="ar-SA"/>
        </w:rPr>
      </w:pPr>
      <w:r w:rsidRPr="00BB6478">
        <w:rPr>
          <w:rFonts w:ascii="Arial" w:eastAsia="Times New Roman" w:hAnsi="Arial" w:cs="Arial"/>
          <w:b/>
          <w:bCs/>
          <w:color w:val="000000"/>
          <w:kern w:val="0"/>
          <w:lang w:eastAsia="it-IT" w:bidi="ar-SA"/>
        </w:rPr>
        <w:t xml:space="preserve">GARE DEL 16/11/2019 </w:t>
      </w:r>
    </w:p>
    <w:p w:rsidR="00BB6478" w:rsidRPr="00BB6478" w:rsidRDefault="00BB6478" w:rsidP="00BB6478">
      <w:pPr>
        <w:suppressAutoHyphens w:val="0"/>
        <w:autoSpaceDN/>
        <w:spacing w:before="200"/>
        <w:rPr>
          <w:rFonts w:ascii="Arial" w:eastAsia="Times New Roman" w:hAnsi="Arial" w:cs="Arial"/>
          <w:b/>
          <w:bCs/>
          <w:color w:val="000000"/>
          <w:kern w:val="0"/>
          <w:sz w:val="20"/>
          <w:szCs w:val="20"/>
          <w:lang w:eastAsia="it-IT" w:bidi="ar-SA"/>
        </w:rPr>
      </w:pPr>
      <w:r w:rsidRPr="00BB6478">
        <w:rPr>
          <w:rFonts w:ascii="Arial" w:eastAsia="Times New Roman" w:hAnsi="Arial" w:cs="Arial"/>
          <w:b/>
          <w:bCs/>
          <w:color w:val="000000"/>
          <w:kern w:val="0"/>
          <w:sz w:val="20"/>
          <w:szCs w:val="20"/>
          <w:lang w:eastAsia="it-IT" w:bidi="ar-SA"/>
        </w:rPr>
        <w:t xml:space="preserve">PROVVEDIMENTI DISCIPLINARI </w:t>
      </w:r>
    </w:p>
    <w:p w:rsidR="00BB6478" w:rsidRPr="00BB6478" w:rsidRDefault="00BB6478" w:rsidP="00BB6478">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BB6478">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BB6478" w:rsidRPr="00BB6478" w:rsidRDefault="00BB6478" w:rsidP="00BB6478">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BB6478">
        <w:rPr>
          <w:rFonts w:ascii="Arial" w:eastAsia="Times New Roman" w:hAnsi="Arial" w:cs="Arial"/>
          <w:b/>
          <w:bCs/>
          <w:caps/>
          <w:color w:val="000000"/>
          <w:kern w:val="0"/>
          <w:sz w:val="20"/>
          <w:szCs w:val="20"/>
          <w:u w:val="single"/>
          <w:lang w:eastAsia="it-IT" w:bidi="ar-SA"/>
        </w:rPr>
        <w:t xml:space="preserve">A CARICO CALCIATORI ESPULSI DAL CAMPO </w:t>
      </w:r>
    </w:p>
    <w:p w:rsidR="00BB6478" w:rsidRPr="00BB6478" w:rsidRDefault="00BB6478" w:rsidP="00BB6478">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BB6478">
        <w:rPr>
          <w:rFonts w:ascii="Arial" w:eastAsia="Times New Roman" w:hAnsi="Arial" w:cs="Arial"/>
          <w:b/>
          <w:bCs/>
          <w:caps/>
          <w:color w:val="000000"/>
          <w:kern w:val="0"/>
          <w:sz w:val="20"/>
          <w:szCs w:val="20"/>
          <w:u w:val="single"/>
          <w:lang w:eastAsia="it-IT" w:bidi="ar-SA"/>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B6478" w:rsidRPr="00527DDC" w:rsidTr="00B72936">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B6478" w:rsidRPr="00527DDC" w:rsidRDefault="00BB6478" w:rsidP="00BB6478">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527DDC">
              <w:rPr>
                <w:rFonts w:asciiTheme="minorHAnsi" w:eastAsia="Times New Roman" w:hAnsiTheme="minorHAnsi" w:cs="Arial"/>
                <w:kern w:val="0"/>
                <w:sz w:val="16"/>
                <w:szCs w:val="16"/>
                <w:lang w:eastAsia="it-IT" w:bidi="ar-SA"/>
              </w:rPr>
              <w:t>LIBERATI ENRICO</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BB6478" w:rsidRPr="00527DDC" w:rsidRDefault="00BB6478" w:rsidP="00BB6478">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527DDC">
              <w:rPr>
                <w:rFonts w:asciiTheme="minorHAnsi" w:eastAsia="Times New Roman" w:hAnsiTheme="minorHAnsi" w:cs="Arial"/>
                <w:kern w:val="0"/>
                <w:sz w:val="16"/>
                <w:szCs w:val="16"/>
                <w:lang w:eastAsia="it-IT" w:bidi="ar-SA"/>
              </w:rPr>
              <w:t xml:space="preserve">(VILLA S.SEBASTIANO) </w:t>
            </w:r>
          </w:p>
        </w:tc>
        <w:tc>
          <w:tcPr>
            <w:tcW w:w="800" w:type="dxa"/>
            <w:tcBorders>
              <w:left w:val="single" w:sz="4" w:space="0" w:color="auto"/>
            </w:tcBorders>
            <w:tcMar>
              <w:top w:w="20" w:type="dxa"/>
              <w:left w:w="20" w:type="dxa"/>
              <w:bottom w:w="20" w:type="dxa"/>
              <w:right w:w="20" w:type="dxa"/>
            </w:tcMar>
            <w:vAlign w:val="center"/>
          </w:tcPr>
          <w:p w:rsidR="00BB6478" w:rsidRPr="00527DDC" w:rsidRDefault="00BB6478" w:rsidP="00BB6478">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527DDC">
              <w:rPr>
                <w:rFonts w:asciiTheme="minorHAnsi" w:eastAsia="Times New Roman" w:hAnsiTheme="minorHAnsi" w:cs="Arial"/>
                <w:kern w:val="0"/>
                <w:sz w:val="16"/>
                <w:szCs w:val="16"/>
                <w:lang w:eastAsia="it-IT" w:bidi="ar-SA"/>
              </w:rPr>
              <w:t> </w:t>
            </w:r>
          </w:p>
        </w:tc>
        <w:tc>
          <w:tcPr>
            <w:tcW w:w="2200" w:type="dxa"/>
            <w:tcMar>
              <w:top w:w="20" w:type="dxa"/>
              <w:left w:w="20" w:type="dxa"/>
              <w:bottom w:w="20" w:type="dxa"/>
              <w:right w:w="20" w:type="dxa"/>
            </w:tcMar>
            <w:vAlign w:val="center"/>
          </w:tcPr>
          <w:p w:rsidR="00BB6478" w:rsidRPr="00527DDC" w:rsidRDefault="00BB6478" w:rsidP="00BB6478">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527DDC">
              <w:rPr>
                <w:rFonts w:asciiTheme="minorHAnsi" w:eastAsia="Times New Roman" w:hAnsiTheme="minorHAnsi" w:cs="Arial"/>
                <w:kern w:val="0"/>
                <w:sz w:val="16"/>
                <w:szCs w:val="16"/>
                <w:lang w:eastAsia="it-IT" w:bidi="ar-SA"/>
              </w:rPr>
              <w:t> </w:t>
            </w:r>
          </w:p>
        </w:tc>
        <w:tc>
          <w:tcPr>
            <w:tcW w:w="2200" w:type="dxa"/>
            <w:tcMar>
              <w:top w:w="20" w:type="dxa"/>
              <w:left w:w="20" w:type="dxa"/>
              <w:bottom w:w="20" w:type="dxa"/>
              <w:right w:w="20" w:type="dxa"/>
            </w:tcMar>
            <w:vAlign w:val="center"/>
          </w:tcPr>
          <w:p w:rsidR="00BB6478" w:rsidRPr="00527DDC" w:rsidRDefault="00BB6478" w:rsidP="00BB6478">
            <w:pPr>
              <w:suppressAutoHyphens w:val="0"/>
              <w:autoSpaceDN/>
              <w:spacing w:before="100" w:beforeAutospacing="1" w:after="100" w:afterAutospacing="1"/>
              <w:rPr>
                <w:rFonts w:asciiTheme="minorHAnsi" w:eastAsia="Times New Roman" w:hAnsiTheme="minorHAnsi" w:cs="Arial"/>
                <w:kern w:val="0"/>
                <w:sz w:val="16"/>
                <w:szCs w:val="16"/>
                <w:lang w:eastAsia="it-IT" w:bidi="ar-SA"/>
              </w:rPr>
            </w:pPr>
            <w:r w:rsidRPr="00527DDC">
              <w:rPr>
                <w:rFonts w:asciiTheme="minorHAnsi" w:eastAsia="Times New Roman" w:hAnsiTheme="minorHAnsi" w:cs="Arial"/>
                <w:kern w:val="0"/>
                <w:sz w:val="16"/>
                <w:szCs w:val="16"/>
                <w:lang w:eastAsia="it-IT" w:bidi="ar-SA"/>
              </w:rPr>
              <w:t> </w:t>
            </w:r>
          </w:p>
        </w:tc>
      </w:tr>
    </w:tbl>
    <w:p w:rsidR="00BB6478" w:rsidRPr="00527DDC" w:rsidRDefault="00BB6478" w:rsidP="00BB6478">
      <w:pPr>
        <w:suppressAutoHyphens w:val="0"/>
        <w:autoSpaceDN/>
        <w:rPr>
          <w:rFonts w:asciiTheme="minorHAnsi" w:eastAsia="Times New Roman" w:hAnsiTheme="minorHAnsi" w:cs="Times New Roman"/>
          <w:color w:val="000000"/>
          <w:kern w:val="0"/>
          <w:sz w:val="16"/>
          <w:szCs w:val="16"/>
          <w:lang w:eastAsia="it-IT" w:bidi="ar-SA"/>
        </w:rPr>
      </w:pPr>
    </w:p>
    <w:p w:rsidR="001917FF" w:rsidRPr="001917FF" w:rsidRDefault="001917FF" w:rsidP="001917FF">
      <w:pPr>
        <w:keepNext/>
        <w:suppressAutoHyphens w:val="0"/>
        <w:autoSpaceDN/>
        <w:spacing w:before="240" w:after="60" w:line="276" w:lineRule="auto"/>
        <w:jc w:val="center"/>
        <w:outlineLvl w:val="0"/>
        <w:rPr>
          <w:rFonts w:ascii="Calibri" w:eastAsia="Times New Roman" w:hAnsi="Calibri" w:cs="Times New Roman"/>
          <w:b/>
          <w:bCs/>
          <w:kern w:val="32"/>
          <w:sz w:val="2"/>
          <w:szCs w:val="72"/>
          <w:lang w:eastAsia="en-US" w:bidi="ar-SA"/>
        </w:rPr>
      </w:pPr>
    </w:p>
    <w:p w:rsidR="002536EF" w:rsidRDefault="002536EF" w:rsidP="0097752D">
      <w:pPr>
        <w:suppressAutoHyphens w:val="0"/>
        <w:autoSpaceDN/>
        <w:spacing w:before="200" w:after="200"/>
        <w:jc w:val="center"/>
        <w:rPr>
          <w:rFonts w:ascii="Arial" w:eastAsia="Times New Roman" w:hAnsi="Arial" w:cs="Arial"/>
          <w:b/>
          <w:bCs/>
          <w:color w:val="000000"/>
          <w:kern w:val="0"/>
          <w:lang w:eastAsia="it-IT" w:bidi="ar-SA"/>
        </w:rPr>
      </w:pPr>
    </w:p>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5135D9" w:rsidRPr="00C55C04" w:rsidTr="0046237B">
        <w:trPr>
          <w:trHeight w:val="1402"/>
        </w:trPr>
        <w:tc>
          <w:tcPr>
            <w:tcW w:w="10045" w:type="dxa"/>
            <w:shd w:val="clear" w:color="auto" w:fill="auto"/>
          </w:tcPr>
          <w:p w:rsidR="005135D9" w:rsidRDefault="005135D9"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“ENRICO DE LUCA”</w:t>
            </w:r>
          </w:p>
          <w:p w:rsidR="00F233CD" w:rsidRPr="00C55C04" w:rsidRDefault="00F233CD" w:rsidP="00525410">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CALENDARIO </w:t>
            </w:r>
            <w:r w:rsidR="0036068D">
              <w:rPr>
                <w:rFonts w:ascii="Calibri" w:eastAsia="Times New Roman" w:hAnsi="Calibri" w:cs="Calibri"/>
                <w:b/>
                <w:color w:val="1F4E79"/>
                <w:kern w:val="0"/>
                <w:sz w:val="32"/>
                <w:szCs w:val="32"/>
                <w:shd w:val="clear" w:color="auto" w:fill="D9E2F3" w:themeFill="accent5" w:themeFillTint="33"/>
                <w:lang w:eastAsia="it-IT" w:bidi="ar-SA"/>
              </w:rPr>
              <w:t>V</w:t>
            </w:r>
            <w:r w:rsidR="00A752B3">
              <w:rPr>
                <w:rFonts w:ascii="Calibri" w:eastAsia="Times New Roman" w:hAnsi="Calibri" w:cs="Calibri"/>
                <w:b/>
                <w:color w:val="1F4E79"/>
                <w:kern w:val="0"/>
                <w:sz w:val="32"/>
                <w:szCs w:val="32"/>
                <w:shd w:val="clear" w:color="auto" w:fill="D9E2F3" w:themeFill="accent5" w:themeFillTint="33"/>
                <w:lang w:eastAsia="it-IT" w:bidi="ar-SA"/>
              </w:rPr>
              <w:t>I</w:t>
            </w:r>
            <w:r w:rsidR="0005795B">
              <w:rPr>
                <w:rFonts w:ascii="Calibri" w:eastAsia="Times New Roman" w:hAnsi="Calibri" w:cs="Calibri"/>
                <w:b/>
                <w:color w:val="1F4E79"/>
                <w:kern w:val="0"/>
                <w:sz w:val="32"/>
                <w:szCs w:val="32"/>
                <w:shd w:val="clear" w:color="auto" w:fill="D9E2F3" w:themeFill="accent5" w:themeFillTint="33"/>
                <w:lang w:eastAsia="it-IT" w:bidi="ar-SA"/>
              </w:rPr>
              <w:t>I</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E  </w:t>
            </w:r>
            <w:r w:rsidR="008E2D3E">
              <w:rPr>
                <w:rFonts w:ascii="Calibri" w:eastAsia="Times New Roman" w:hAnsi="Calibri" w:cs="Calibri"/>
                <w:b/>
                <w:color w:val="1F4E79"/>
                <w:kern w:val="0"/>
                <w:sz w:val="32"/>
                <w:szCs w:val="32"/>
                <w:shd w:val="clear" w:color="auto" w:fill="D9E2F3" w:themeFill="accent5" w:themeFillTint="33"/>
                <w:lang w:eastAsia="it-IT" w:bidi="ar-SA"/>
              </w:rPr>
              <w:t>V</w:t>
            </w:r>
            <w:r w:rsidR="00525410">
              <w:rPr>
                <w:rFonts w:ascii="Calibri" w:eastAsia="Times New Roman" w:hAnsi="Calibri" w:cs="Calibri"/>
                <w:b/>
                <w:color w:val="1F4E79"/>
                <w:kern w:val="0"/>
                <w:sz w:val="32"/>
                <w:szCs w:val="32"/>
                <w:shd w:val="clear" w:color="auto" w:fill="D9E2F3" w:themeFill="accent5" w:themeFillTint="33"/>
                <w:lang w:eastAsia="it-IT" w:bidi="ar-SA"/>
              </w:rPr>
              <w:t>I</w:t>
            </w:r>
            <w:r w:rsidR="00A752B3">
              <w:rPr>
                <w:rFonts w:ascii="Calibri" w:eastAsia="Times New Roman" w:hAnsi="Calibri" w:cs="Calibri"/>
                <w:b/>
                <w:color w:val="1F4E79"/>
                <w:kern w:val="0"/>
                <w:sz w:val="32"/>
                <w:szCs w:val="32"/>
                <w:shd w:val="clear" w:color="auto" w:fill="D9E2F3" w:themeFill="accent5" w:themeFillTint="33"/>
                <w:lang w:eastAsia="it-IT" w:bidi="ar-SA"/>
              </w:rPr>
              <w:t>I</w:t>
            </w:r>
            <w:r w:rsidR="0005795B">
              <w:rPr>
                <w:rFonts w:ascii="Calibri" w:eastAsia="Times New Roman" w:hAnsi="Calibri" w:cs="Calibri"/>
                <w:b/>
                <w:color w:val="1F4E79"/>
                <w:kern w:val="0"/>
                <w:sz w:val="32"/>
                <w:szCs w:val="32"/>
                <w:shd w:val="clear" w:color="auto" w:fill="D9E2F3" w:themeFill="accent5" w:themeFillTint="33"/>
                <w:lang w:eastAsia="it-IT" w:bidi="ar-SA"/>
              </w:rPr>
              <w:t>I</w:t>
            </w: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GIORNATA GIRONE “A - B”  </w:t>
            </w: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7752D" w:rsidRDefault="0097752D" w:rsidP="003F1241">
      <w:pPr>
        <w:suppressAutoHyphens w:val="0"/>
        <w:autoSpaceDN/>
        <w:rPr>
          <w:rFonts w:ascii="Arial" w:eastAsia="Arial" w:hAnsi="Arial" w:cs="Arial"/>
          <w:b/>
          <w:color w:val="000000"/>
          <w:kern w:val="0"/>
          <w:sz w:val="14"/>
          <w:szCs w:val="14"/>
          <w:lang w:eastAsia="it-IT" w:bidi="ar-SA"/>
        </w:rPr>
      </w:pPr>
    </w:p>
    <w:p w:rsidR="00A96C69" w:rsidRPr="00A96C69" w:rsidRDefault="00A96C69" w:rsidP="00A96C69">
      <w:pPr>
        <w:rPr>
          <w:rFonts w:asciiTheme="minorHAnsi" w:hAnsiTheme="minorHAnsi"/>
          <w:color w:val="FF0000"/>
          <w:sz w:val="16"/>
          <w:szCs w:val="16"/>
          <w:lang w:eastAsia="it-IT" w:bidi="ar-SA"/>
        </w:rPr>
      </w:pPr>
      <w:r w:rsidRPr="00A96C69">
        <w:rPr>
          <w:rFonts w:asciiTheme="minorHAnsi" w:hAnsiTheme="minorHAnsi"/>
          <w:color w:val="FF0000"/>
          <w:sz w:val="16"/>
          <w:szCs w:val="16"/>
          <w:highlight w:val="yellow"/>
          <w:lang w:eastAsia="it-IT" w:bidi="ar-SA"/>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47"/>
        <w:gridCol w:w="2072"/>
        <w:gridCol w:w="282"/>
        <w:gridCol w:w="896"/>
        <w:gridCol w:w="1187"/>
        <w:gridCol w:w="1560"/>
        <w:gridCol w:w="1556"/>
      </w:tblGrid>
      <w:tr w:rsidR="00A96C69" w:rsidRPr="00A96C69" w:rsidTr="00A96C69">
        <w:tc>
          <w:tcPr>
            <w:tcW w:w="21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Squadra 1</w:t>
            </w:r>
          </w:p>
        </w:tc>
        <w:tc>
          <w:tcPr>
            <w:tcW w:w="21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Squadra 2</w:t>
            </w:r>
          </w:p>
        </w:tc>
        <w:tc>
          <w:tcPr>
            <w:tcW w:w="144"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A/R</w:t>
            </w:r>
          </w:p>
        </w:tc>
        <w:tc>
          <w:tcPr>
            <w:tcW w:w="9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Data/Ora</w:t>
            </w:r>
          </w:p>
        </w:tc>
        <w:tc>
          <w:tcPr>
            <w:tcW w:w="12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Impianto</w:t>
            </w:r>
          </w:p>
        </w:tc>
        <w:tc>
          <w:tcPr>
            <w:tcW w:w="16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Localita' Impianto</w:t>
            </w:r>
          </w:p>
        </w:tc>
        <w:tc>
          <w:tcPr>
            <w:tcW w:w="16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Indirizzo Impianto</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AIELLI 2015</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CELANO 1999</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AIELLI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AIELLI</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LOC. VICENNE</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CALCIO TRASACCO</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CALCIO PESCINA</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TRASACCO COMUNALE "2" TERRA</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TRASACCO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ROMA</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REALPIZZODETA</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LONGOBARDACERCHIO</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S.VINCENZO VR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 VINCENZO VALLE ROVETO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PER ROCCAVIVI</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ORTIGIA</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AIELLI</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CERCHIO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CERCHIO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STRADA PROV.LE PER AIELLI</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 BENEDETTO VENERE</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VESTINA SAN DEMETRIO</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15:00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S.BENEDETTO DEI MARSI COMUNAL</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 BENEDETTO DEI MARSI</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LUPI</w:t>
            </w:r>
          </w:p>
        </w:tc>
      </w:tr>
    </w:tbl>
    <w:p w:rsidR="00A96C69" w:rsidRPr="00A96C69" w:rsidRDefault="00A96C69" w:rsidP="00A96C69">
      <w:pPr>
        <w:rPr>
          <w:rFonts w:asciiTheme="minorHAnsi" w:eastAsia="Times New Roman" w:hAnsiTheme="minorHAnsi" w:cs="Times New Roman"/>
          <w:sz w:val="16"/>
          <w:szCs w:val="16"/>
          <w:lang w:eastAsia="it-IT" w:bidi="ar-SA"/>
        </w:rPr>
      </w:pPr>
    </w:p>
    <w:p w:rsidR="00A96C69" w:rsidRPr="00A96C69" w:rsidRDefault="00A96C69" w:rsidP="00A96C69">
      <w:pPr>
        <w:rPr>
          <w:rFonts w:asciiTheme="minorHAnsi" w:eastAsia="Times New Roman" w:hAnsiTheme="minorHAnsi" w:cs="Times New Roman"/>
          <w:sz w:val="16"/>
          <w:szCs w:val="16"/>
          <w:lang w:eastAsia="it-IT" w:bidi="ar-SA"/>
        </w:rPr>
      </w:pPr>
    </w:p>
    <w:p w:rsidR="00A96C69" w:rsidRPr="00A96C69" w:rsidRDefault="00A96C69" w:rsidP="00A96C69">
      <w:pPr>
        <w:rPr>
          <w:rFonts w:asciiTheme="minorHAnsi" w:eastAsia="Times New Roman" w:hAnsiTheme="minorHAnsi" w:cs="Times New Roman"/>
          <w:sz w:val="16"/>
          <w:szCs w:val="16"/>
          <w:lang w:eastAsia="it-IT" w:bidi="ar-SA"/>
        </w:rPr>
      </w:pPr>
    </w:p>
    <w:p w:rsidR="00A96C69" w:rsidRPr="00A96C69" w:rsidRDefault="00A96C69" w:rsidP="00A96C69">
      <w:pPr>
        <w:rPr>
          <w:rFonts w:asciiTheme="minorHAnsi" w:hAnsiTheme="minorHAnsi"/>
          <w:color w:val="FF0000"/>
          <w:sz w:val="16"/>
          <w:szCs w:val="16"/>
          <w:lang w:eastAsia="it-IT" w:bidi="ar-SA"/>
        </w:rPr>
      </w:pPr>
      <w:r w:rsidRPr="00A96C69">
        <w:rPr>
          <w:rFonts w:asciiTheme="minorHAnsi" w:hAnsiTheme="minorHAnsi"/>
          <w:color w:val="FF0000"/>
          <w:sz w:val="16"/>
          <w:szCs w:val="16"/>
          <w:highlight w:val="yellow"/>
          <w:lang w:eastAsia="it-IT" w:bidi="ar-SA"/>
        </w:rPr>
        <w:t>GIRONE A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1"/>
        <w:gridCol w:w="2047"/>
        <w:gridCol w:w="282"/>
        <w:gridCol w:w="896"/>
        <w:gridCol w:w="1186"/>
        <w:gridCol w:w="1565"/>
        <w:gridCol w:w="1553"/>
      </w:tblGrid>
      <w:tr w:rsidR="00A96C69" w:rsidRPr="00A96C69" w:rsidTr="00A96C69">
        <w:tc>
          <w:tcPr>
            <w:tcW w:w="21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Squadra 1</w:t>
            </w:r>
          </w:p>
        </w:tc>
        <w:tc>
          <w:tcPr>
            <w:tcW w:w="21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Squadra 2</w:t>
            </w:r>
          </w:p>
        </w:tc>
        <w:tc>
          <w:tcPr>
            <w:tcW w:w="144"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A/R</w:t>
            </w:r>
          </w:p>
        </w:tc>
        <w:tc>
          <w:tcPr>
            <w:tcW w:w="9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Data/Ora</w:t>
            </w:r>
          </w:p>
        </w:tc>
        <w:tc>
          <w:tcPr>
            <w:tcW w:w="12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Impianto</w:t>
            </w:r>
          </w:p>
        </w:tc>
        <w:tc>
          <w:tcPr>
            <w:tcW w:w="16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Localita' Impianto</w:t>
            </w:r>
          </w:p>
        </w:tc>
        <w:tc>
          <w:tcPr>
            <w:tcW w:w="16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Indirizzo Impianto</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AIELLI</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REALPIZZODETA</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AIELLI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AIELLI</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LOC. VICENNE</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CALCIO PESCINA</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AIELLI 2015</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PESCINA "A.BARBATI"</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PESCINA</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CANNETO</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CALCIO TRASACCO</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VESTINA SAN DEMETRIO</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15:00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COLLELONGO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COLLELONGO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CASALINE</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CELANO 1999</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ORTIGIA</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CELANO DON LUIGI DI SUMMO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CELANO - BORGO STRADA 14</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BORGO STRADA 14</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LONGOBARDACERCHIO</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 BENEDETTO VENERE</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CERCHIO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CERCHIO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STRADA PROV.LE PER AIELLI</w:t>
            </w:r>
          </w:p>
        </w:tc>
      </w:tr>
    </w:tbl>
    <w:p w:rsidR="00A96C69" w:rsidRPr="00A96C69" w:rsidRDefault="00A96C69" w:rsidP="00A96C69">
      <w:pPr>
        <w:rPr>
          <w:rFonts w:asciiTheme="minorHAnsi" w:eastAsia="Times New Roman" w:hAnsiTheme="minorHAnsi" w:cs="Times New Roman"/>
          <w:sz w:val="16"/>
          <w:szCs w:val="16"/>
          <w:lang w:eastAsia="it-IT" w:bidi="ar-SA"/>
        </w:rPr>
      </w:pPr>
    </w:p>
    <w:p w:rsidR="00A96C69" w:rsidRDefault="00A96C69" w:rsidP="00A96C69">
      <w:pPr>
        <w:rPr>
          <w:rFonts w:asciiTheme="minorHAnsi" w:eastAsia="Times New Roman" w:hAnsiTheme="minorHAnsi" w:cs="Times New Roman"/>
          <w:sz w:val="16"/>
          <w:szCs w:val="16"/>
          <w:lang w:eastAsia="it-IT" w:bidi="ar-SA"/>
        </w:rPr>
      </w:pPr>
    </w:p>
    <w:p w:rsidR="002C41A3" w:rsidRDefault="002C41A3" w:rsidP="00A96C69">
      <w:pPr>
        <w:rPr>
          <w:rFonts w:asciiTheme="minorHAnsi" w:eastAsia="Times New Roman" w:hAnsiTheme="minorHAnsi" w:cs="Times New Roman"/>
          <w:sz w:val="16"/>
          <w:szCs w:val="16"/>
          <w:lang w:eastAsia="it-IT" w:bidi="ar-SA"/>
        </w:rPr>
      </w:pPr>
    </w:p>
    <w:p w:rsidR="002C41A3" w:rsidRPr="00A96C69" w:rsidRDefault="002C41A3" w:rsidP="00A96C69">
      <w:pPr>
        <w:rPr>
          <w:rFonts w:asciiTheme="minorHAnsi" w:eastAsia="Times New Roman" w:hAnsiTheme="minorHAnsi" w:cs="Times New Roman"/>
          <w:sz w:val="16"/>
          <w:szCs w:val="16"/>
          <w:lang w:eastAsia="it-IT" w:bidi="ar-SA"/>
        </w:rPr>
      </w:pPr>
    </w:p>
    <w:p w:rsidR="00A96C69" w:rsidRPr="00A96C69" w:rsidRDefault="00A96C69" w:rsidP="00A96C69">
      <w:pPr>
        <w:rPr>
          <w:rFonts w:asciiTheme="minorHAnsi" w:eastAsia="Times New Roman" w:hAnsiTheme="minorHAnsi" w:cs="Times New Roman"/>
          <w:sz w:val="16"/>
          <w:szCs w:val="16"/>
          <w:lang w:eastAsia="it-IT" w:bidi="ar-SA"/>
        </w:rPr>
      </w:pPr>
    </w:p>
    <w:p w:rsidR="00A96C69" w:rsidRPr="00A96C69" w:rsidRDefault="00A96C69" w:rsidP="00A96C69">
      <w:pPr>
        <w:rPr>
          <w:rFonts w:asciiTheme="minorHAnsi" w:hAnsiTheme="minorHAnsi"/>
          <w:color w:val="FF0000"/>
          <w:sz w:val="16"/>
          <w:szCs w:val="16"/>
          <w:lang w:eastAsia="it-IT" w:bidi="ar-SA"/>
        </w:rPr>
      </w:pPr>
      <w:r w:rsidRPr="00A96C69">
        <w:rPr>
          <w:rFonts w:asciiTheme="minorHAnsi" w:hAnsiTheme="minorHAnsi"/>
          <w:color w:val="FF0000"/>
          <w:sz w:val="16"/>
          <w:szCs w:val="16"/>
          <w:highlight w:val="green"/>
          <w:lang w:eastAsia="it-IT" w:bidi="ar-SA"/>
        </w:rPr>
        <w:lastRenderedPageBreak/>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4"/>
        <w:gridCol w:w="2050"/>
        <w:gridCol w:w="282"/>
        <w:gridCol w:w="896"/>
        <w:gridCol w:w="1187"/>
        <w:gridCol w:w="1563"/>
        <w:gridCol w:w="1568"/>
      </w:tblGrid>
      <w:tr w:rsidR="00A96C69" w:rsidRPr="00A96C69" w:rsidTr="00A96C69">
        <w:tc>
          <w:tcPr>
            <w:tcW w:w="21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Squadra 1</w:t>
            </w:r>
          </w:p>
        </w:tc>
        <w:tc>
          <w:tcPr>
            <w:tcW w:w="21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Squadra 2</w:t>
            </w:r>
          </w:p>
        </w:tc>
        <w:tc>
          <w:tcPr>
            <w:tcW w:w="144"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A/R</w:t>
            </w:r>
          </w:p>
        </w:tc>
        <w:tc>
          <w:tcPr>
            <w:tcW w:w="9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Data/Ora</w:t>
            </w:r>
          </w:p>
        </w:tc>
        <w:tc>
          <w:tcPr>
            <w:tcW w:w="12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Impianto</w:t>
            </w:r>
          </w:p>
        </w:tc>
        <w:tc>
          <w:tcPr>
            <w:tcW w:w="16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Localita' Impianto</w:t>
            </w:r>
          </w:p>
        </w:tc>
        <w:tc>
          <w:tcPr>
            <w:tcW w:w="16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Indirizzo Impianto</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AVEZZANO 89</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MARRUVIANA</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CANISTRO ALESSANDRO CORVI COM</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CANISTRO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CAMPO SPORTIVO</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TEAM AZ 93</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PATERNO</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MASSA D'ALBE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MASSA D'ALBE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DELLE PESCINE</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ITALIANA ASSICURAZIONI</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ATLETICO CICCIA HOUSE</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CESE DI AVEZZANO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CESE DI AVEZZANO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STRADA COMUNALE</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MIDIA AVEZZANO</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VILLA S.SEBASTIANO</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MAGLIANO DEI MARSI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MAGLIANO DEI MARSI</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MARCIANO 3</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SANTE MARIE</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SANPELINESE</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23/11/2019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SANTE MARIE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SANTE MARIE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LOC.ARII/VIA CAMPO SPORTIVO</w:t>
            </w:r>
          </w:p>
        </w:tc>
      </w:tr>
    </w:tbl>
    <w:p w:rsidR="00A96C69" w:rsidRPr="00A96C69" w:rsidRDefault="00A96C69" w:rsidP="00A96C69">
      <w:pPr>
        <w:rPr>
          <w:rFonts w:asciiTheme="minorHAnsi" w:eastAsia="Times New Roman" w:hAnsiTheme="minorHAnsi" w:cs="Times New Roman"/>
          <w:sz w:val="16"/>
          <w:szCs w:val="16"/>
          <w:lang w:eastAsia="it-IT" w:bidi="ar-SA"/>
        </w:rPr>
      </w:pPr>
    </w:p>
    <w:p w:rsidR="00A96C69" w:rsidRPr="00A96C69" w:rsidRDefault="00A96C69" w:rsidP="00A96C69">
      <w:pPr>
        <w:rPr>
          <w:rFonts w:asciiTheme="minorHAnsi" w:eastAsia="Times New Roman" w:hAnsiTheme="minorHAnsi" w:cs="Times New Roman"/>
          <w:sz w:val="16"/>
          <w:szCs w:val="16"/>
          <w:lang w:eastAsia="it-IT" w:bidi="ar-SA"/>
        </w:rPr>
      </w:pPr>
    </w:p>
    <w:p w:rsidR="00A96C69" w:rsidRPr="00A96C69" w:rsidRDefault="00A96C69" w:rsidP="00A96C69">
      <w:pPr>
        <w:rPr>
          <w:rFonts w:asciiTheme="minorHAnsi" w:eastAsia="Times New Roman" w:hAnsiTheme="minorHAnsi" w:cs="Times New Roman"/>
          <w:sz w:val="16"/>
          <w:szCs w:val="16"/>
          <w:lang w:eastAsia="it-IT" w:bidi="ar-SA"/>
        </w:rPr>
      </w:pPr>
      <w:bookmarkStart w:id="3" w:name="_GoBack"/>
      <w:bookmarkEnd w:id="3"/>
    </w:p>
    <w:p w:rsidR="00A96C69" w:rsidRPr="00A96C69" w:rsidRDefault="00A96C69" w:rsidP="00A96C69">
      <w:pPr>
        <w:rPr>
          <w:rFonts w:asciiTheme="minorHAnsi" w:hAnsiTheme="minorHAnsi"/>
          <w:color w:val="FF0000"/>
          <w:sz w:val="16"/>
          <w:szCs w:val="16"/>
          <w:lang w:eastAsia="it-IT" w:bidi="ar-SA"/>
        </w:rPr>
      </w:pPr>
      <w:r w:rsidRPr="002C41A3">
        <w:rPr>
          <w:rFonts w:asciiTheme="minorHAnsi" w:hAnsiTheme="minorHAnsi"/>
          <w:color w:val="FF0000"/>
          <w:sz w:val="16"/>
          <w:szCs w:val="16"/>
          <w:highlight w:val="green"/>
          <w:lang w:eastAsia="it-IT" w:bidi="ar-SA"/>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3"/>
        <w:gridCol w:w="2049"/>
        <w:gridCol w:w="282"/>
        <w:gridCol w:w="896"/>
        <w:gridCol w:w="1186"/>
        <w:gridCol w:w="1568"/>
        <w:gridCol w:w="1566"/>
      </w:tblGrid>
      <w:tr w:rsidR="00A96C69" w:rsidRPr="00A96C69" w:rsidTr="00A96C69">
        <w:tc>
          <w:tcPr>
            <w:tcW w:w="21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Squadra 1</w:t>
            </w:r>
          </w:p>
        </w:tc>
        <w:tc>
          <w:tcPr>
            <w:tcW w:w="21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Squadra 2</w:t>
            </w:r>
          </w:p>
        </w:tc>
        <w:tc>
          <w:tcPr>
            <w:tcW w:w="144"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A/R</w:t>
            </w:r>
          </w:p>
        </w:tc>
        <w:tc>
          <w:tcPr>
            <w:tcW w:w="9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Data/Ora</w:t>
            </w:r>
          </w:p>
        </w:tc>
        <w:tc>
          <w:tcPr>
            <w:tcW w:w="12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Impianto</w:t>
            </w:r>
          </w:p>
        </w:tc>
        <w:tc>
          <w:tcPr>
            <w:tcW w:w="16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Localita' Impianto</w:t>
            </w:r>
          </w:p>
        </w:tc>
        <w:tc>
          <w:tcPr>
            <w:tcW w:w="1600" w:type="dxa"/>
            <w:shd w:val="clear" w:color="auto" w:fill="CCCCCC"/>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Indirizzo Impianto</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MARRUVIANA</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SANTE MARIE</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AVEZZANO "STADIO DEI PINI"</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AVEZZANO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SAN JOSEMARIA ESCRIVÃ€</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PATERNO</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AVEZZANO 89</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PATERNO DI AVEZZANO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PATERNO DI AVEZZANO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DEL FOSSO</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ATLETICO CICCIA HOUSE</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AMATORI TEAM AZ 93</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SCURCOLA MARSICANA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SCURCOLA MARSICANA</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VICENNE DEI SANTI</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ITALIANA ASSICURAZIONI</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VILLA S.SEBASTIANO</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CAPISTRELLO CAMPO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CAPISTRELLO</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POLVERIERA</w:t>
            </w:r>
          </w:p>
        </w:tc>
      </w:tr>
      <w:tr w:rsidR="00A96C69" w:rsidRPr="00A96C69" w:rsidTr="00A96C69">
        <w:trPr>
          <w:trHeight w:val="165"/>
        </w:trPr>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SANPELINESE</w:t>
            </w:r>
          </w:p>
        </w:tc>
        <w:tc>
          <w:tcPr>
            <w:tcW w:w="21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MIDIA AVEZZANO</w:t>
            </w:r>
          </w:p>
        </w:tc>
        <w:tc>
          <w:tcPr>
            <w:tcW w:w="144"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A</w:t>
            </w:r>
          </w:p>
        </w:tc>
        <w:tc>
          <w:tcPr>
            <w:tcW w:w="9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30/11/2019 14:30</w:t>
            </w:r>
          </w:p>
        </w:tc>
        <w:tc>
          <w:tcPr>
            <w:tcW w:w="12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MASSA D'ALBE COMUNALE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MASSA D'ALBE</w:t>
            </w:r>
          </w:p>
        </w:tc>
        <w:tc>
          <w:tcPr>
            <w:tcW w:w="1600" w:type="dxa"/>
            <w:tcMar>
              <w:top w:w="20" w:type="dxa"/>
              <w:left w:w="20" w:type="dxa"/>
              <w:bottom w:w="20" w:type="dxa"/>
              <w:right w:w="20" w:type="dxa"/>
            </w:tcMar>
            <w:vAlign w:val="center"/>
          </w:tcPr>
          <w:p w:rsidR="00A96C69" w:rsidRPr="00A96C69" w:rsidRDefault="00A96C69" w:rsidP="00A96C69">
            <w:pPr>
              <w:rPr>
                <w:rFonts w:asciiTheme="minorHAnsi" w:hAnsiTheme="minorHAnsi"/>
                <w:sz w:val="16"/>
                <w:szCs w:val="16"/>
                <w:lang w:eastAsia="it-IT" w:bidi="ar-SA"/>
              </w:rPr>
            </w:pPr>
            <w:r w:rsidRPr="00A96C69">
              <w:rPr>
                <w:rFonts w:asciiTheme="minorHAnsi" w:hAnsiTheme="minorHAnsi"/>
                <w:sz w:val="16"/>
                <w:szCs w:val="16"/>
                <w:lang w:eastAsia="it-IT" w:bidi="ar-SA"/>
              </w:rPr>
              <w:t>VIA DELLE PESCINE</w:t>
            </w:r>
          </w:p>
        </w:tc>
      </w:tr>
    </w:tbl>
    <w:p w:rsidR="00A96C69" w:rsidRPr="00A96C69" w:rsidRDefault="00A96C69" w:rsidP="00A96C69">
      <w:pPr>
        <w:rPr>
          <w:rFonts w:asciiTheme="minorHAnsi" w:eastAsia="Times New Roman" w:hAnsiTheme="minorHAnsi" w:cs="Times New Roman"/>
          <w:sz w:val="16"/>
          <w:szCs w:val="16"/>
          <w:lang w:eastAsia="it-IT" w:bidi="ar-SA"/>
        </w:rPr>
      </w:pPr>
    </w:p>
    <w:p w:rsidR="00A96C69" w:rsidRDefault="00A96C69" w:rsidP="003F1241">
      <w:pPr>
        <w:suppressAutoHyphens w:val="0"/>
        <w:autoSpaceDN/>
        <w:rPr>
          <w:rFonts w:ascii="Arial" w:eastAsia="Arial" w:hAnsi="Arial" w:cs="Arial"/>
          <w:b/>
          <w:color w:val="000000"/>
          <w:kern w:val="0"/>
          <w:sz w:val="14"/>
          <w:szCs w:val="14"/>
          <w:lang w:eastAsia="it-IT" w:bidi="ar-SA"/>
        </w:rPr>
      </w:pPr>
    </w:p>
    <w:p w:rsidR="00A96C69" w:rsidRDefault="00A96C69" w:rsidP="003F1241">
      <w:pPr>
        <w:suppressAutoHyphens w:val="0"/>
        <w:autoSpaceDN/>
        <w:rPr>
          <w:rFonts w:ascii="Arial" w:eastAsia="Arial" w:hAnsi="Arial" w:cs="Arial"/>
          <w:b/>
          <w:color w:val="000000"/>
          <w:kern w:val="0"/>
          <w:sz w:val="14"/>
          <w:szCs w:val="14"/>
          <w:lang w:eastAsia="it-IT" w:bidi="ar-SA"/>
        </w:rPr>
      </w:pPr>
    </w:p>
    <w:p w:rsidR="0005795B" w:rsidRDefault="0005795B" w:rsidP="003F1241">
      <w:pPr>
        <w:suppressAutoHyphens w:val="0"/>
        <w:autoSpaceDN/>
        <w:rPr>
          <w:rFonts w:ascii="Arial" w:eastAsia="Arial" w:hAnsi="Arial" w:cs="Arial"/>
          <w:b/>
          <w:color w:val="000000"/>
          <w:kern w:val="0"/>
          <w:sz w:val="14"/>
          <w:szCs w:val="14"/>
          <w:lang w:eastAsia="it-IT" w:bidi="ar-SA"/>
        </w:rPr>
      </w:pPr>
    </w:p>
    <w:p w:rsidR="0005795B" w:rsidRPr="0005795B" w:rsidRDefault="0005795B" w:rsidP="0005795B">
      <w:pPr>
        <w:rPr>
          <w:rFonts w:asciiTheme="minorHAnsi" w:eastAsia="Times New Roman" w:hAnsiTheme="minorHAnsi" w:cs="Times New Roman"/>
          <w:sz w:val="16"/>
          <w:szCs w:val="16"/>
          <w:lang w:eastAsia="it-IT"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Allegati: Modulo Richiesta Iscrizione Grassroots livello E</w:t>
      </w: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Pr="0046237B" w:rsidRDefault="00F85EE3" w:rsidP="00F85EE3">
      <w:pPr>
        <w:rPr>
          <w:rFonts w:asciiTheme="minorHAnsi" w:eastAsiaTheme="minorHAnsi" w:hAnsiTheme="minorHAnsi" w:cstheme="minorBidi"/>
          <w:kern w:val="0"/>
          <w:sz w:val="22"/>
          <w:szCs w:val="22"/>
          <w:lang w:eastAsia="en-US"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r>
        <w:rPr>
          <w:rFonts w:ascii="Calibri" w:hAnsi="Calibri" w:cs="Arial"/>
          <w:b/>
          <w:bCs/>
          <w:sz w:val="22"/>
          <w:szCs w:val="22"/>
        </w:rPr>
        <w:t xml:space="preserve">Il  </w:t>
      </w:r>
      <w:r w:rsidR="0081192C">
        <w:rPr>
          <w:rFonts w:ascii="Calibri" w:hAnsi="Calibri" w:cs="Arial"/>
          <w:b/>
          <w:bCs/>
          <w:sz w:val="22"/>
          <w:szCs w:val="22"/>
        </w:rPr>
        <w:t>21</w:t>
      </w:r>
      <w:r>
        <w:rPr>
          <w:rFonts w:ascii="Calibri" w:hAnsi="Calibri" w:cs="Arial"/>
          <w:b/>
          <w:bCs/>
          <w:sz w:val="22"/>
          <w:szCs w:val="22"/>
        </w:rPr>
        <w:t>-</w:t>
      </w:r>
      <w:r w:rsidR="00F203B2">
        <w:rPr>
          <w:rFonts w:ascii="Calibri" w:hAnsi="Calibri" w:cs="Arial"/>
          <w:b/>
          <w:bCs/>
          <w:sz w:val="22"/>
          <w:szCs w:val="22"/>
        </w:rPr>
        <w:t>1</w:t>
      </w:r>
      <w:r w:rsidR="007C17A0">
        <w:rPr>
          <w:rFonts w:ascii="Calibri" w:hAnsi="Calibri" w:cs="Arial"/>
          <w:b/>
          <w:bCs/>
          <w:sz w:val="22"/>
          <w:szCs w:val="22"/>
        </w:rPr>
        <w:t>1</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C2" w:rsidRDefault="007F1DC2" w:rsidP="00F176A9">
      <w:pPr>
        <w:rPr>
          <w:rFonts w:hint="eastAsia"/>
        </w:rPr>
      </w:pPr>
      <w:r>
        <w:separator/>
      </w:r>
    </w:p>
  </w:endnote>
  <w:endnote w:type="continuationSeparator" w:id="0">
    <w:p w:rsidR="007F1DC2" w:rsidRDefault="007F1DC2"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80" w:rsidRDefault="00A66280">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80" w:rsidRDefault="00A66280"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Comunicato Ufficiale   N. 21   del 21 Novembre 2019</w:t>
    </w:r>
  </w:p>
  <w:p w:rsidR="00A66280" w:rsidRDefault="00A66280"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A66280" w:rsidRDefault="00A66280"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A66280" w:rsidRDefault="00A66280"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80" w:rsidRDefault="00A66280">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C2" w:rsidRDefault="007F1DC2" w:rsidP="00F176A9">
      <w:pPr>
        <w:rPr>
          <w:rFonts w:hint="eastAsia"/>
        </w:rPr>
      </w:pPr>
      <w:r>
        <w:separator/>
      </w:r>
    </w:p>
  </w:footnote>
  <w:footnote w:type="continuationSeparator" w:id="0">
    <w:p w:rsidR="007F1DC2" w:rsidRDefault="007F1DC2"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80" w:rsidRDefault="00A66280">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80" w:rsidRDefault="00A66280">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80" w:rsidRDefault="00A66280">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701E13"/>
    <w:multiLevelType w:val="hybridMultilevel"/>
    <w:tmpl w:val="9E129F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752DC"/>
    <w:multiLevelType w:val="hybridMultilevel"/>
    <w:tmpl w:val="590A3BE6"/>
    <w:lvl w:ilvl="0" w:tplc="6FCC7F3E">
      <w:start w:val="1"/>
      <w:numFmt w:val="decimal"/>
      <w:lvlText w:val="%1."/>
      <w:lvlJc w:val="left"/>
      <w:pPr>
        <w:ind w:left="720" w:hanging="360"/>
      </w:pPr>
      <w:rPr>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8BC79E7"/>
    <w:multiLevelType w:val="hybridMultilevel"/>
    <w:tmpl w:val="DD50E28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AA5AE1"/>
    <w:multiLevelType w:val="singleLevel"/>
    <w:tmpl w:val="41A4A51E"/>
    <w:lvl w:ilvl="0">
      <w:start w:val="1"/>
      <w:numFmt w:val="lowerLetter"/>
      <w:lvlText w:val="%1)"/>
      <w:lvlJc w:val="left"/>
      <w:pPr>
        <w:tabs>
          <w:tab w:val="num" w:pos="705"/>
        </w:tabs>
        <w:ind w:left="705" w:hanging="705"/>
      </w:pPr>
      <w:rPr>
        <w:strike w:val="0"/>
        <w:dstrike w:val="0"/>
        <w:u w:val="none"/>
        <w:effect w:val="none"/>
      </w:rPr>
    </w:lvl>
  </w:abstractNum>
  <w:abstractNum w:abstractNumId="15"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AFE3FFB"/>
    <w:multiLevelType w:val="hybridMultilevel"/>
    <w:tmpl w:val="A47470E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22"/>
  </w:num>
  <w:num w:numId="2">
    <w:abstractNumId w:val="19"/>
  </w:num>
  <w:num w:numId="3">
    <w:abstractNumId w:val="9"/>
  </w:num>
  <w:num w:numId="4">
    <w:abstractNumId w:val="30"/>
  </w:num>
  <w:num w:numId="5">
    <w:abstractNumId w:val="26"/>
  </w:num>
  <w:num w:numId="6">
    <w:abstractNumId w:val="28"/>
  </w:num>
  <w:num w:numId="7">
    <w:abstractNumId w:val="36"/>
  </w:num>
  <w:num w:numId="8">
    <w:abstractNumId w:val="2"/>
  </w:num>
  <w:num w:numId="9">
    <w:abstractNumId w:val="23"/>
  </w:num>
  <w:num w:numId="10">
    <w:abstractNumId w:val="20"/>
  </w:num>
  <w:num w:numId="11">
    <w:abstractNumId w:val="21"/>
  </w:num>
  <w:num w:numId="12">
    <w:abstractNumId w:val="18"/>
  </w:num>
  <w:num w:numId="13">
    <w:abstractNumId w:val="34"/>
  </w:num>
  <w:num w:numId="14">
    <w:abstractNumId w:val="6"/>
  </w:num>
  <w:num w:numId="15">
    <w:abstractNumId w:val="13"/>
  </w:num>
  <w:num w:numId="16">
    <w:abstractNumId w:val="24"/>
  </w:num>
  <w:num w:numId="17">
    <w:abstractNumId w:val="27"/>
  </w:num>
  <w:num w:numId="18">
    <w:abstractNumId w:val="33"/>
  </w:num>
  <w:num w:numId="19">
    <w:abstractNumId w:val="0"/>
  </w:num>
  <w:num w:numId="20">
    <w:abstractNumId w:val="11"/>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8"/>
  </w:num>
  <w:num w:numId="27">
    <w:abstractNumId w:val="28"/>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num>
  <w:num w:numId="31">
    <w:abstractNumId w:val="31"/>
  </w:num>
  <w:num w:numId="32">
    <w:abstractNumId w:val="32"/>
  </w:num>
  <w:num w:numId="33">
    <w:abstractNumId w:val="1"/>
  </w:num>
  <w:num w:numId="34">
    <w:abstractNumId w:val="17"/>
  </w:num>
  <w:num w:numId="35">
    <w:abstractNumId w:val="32"/>
    <w:lvlOverride w:ilvl="0"/>
    <w:lvlOverride w:ilvl="1">
      <w:startOverride w:val="1"/>
    </w:lvlOverride>
    <w:lvlOverride w:ilvl="2"/>
    <w:lvlOverride w:ilvl="3"/>
    <w:lvlOverride w:ilvl="4"/>
    <w:lvlOverride w:ilvl="5"/>
    <w:lvlOverride w:ilvl="6"/>
    <w:lvlOverride w:ilvl="7"/>
    <w:lvlOverride w:ilvl="8"/>
  </w:num>
  <w:num w:numId="36">
    <w:abstractNumId w:val="29"/>
  </w:num>
  <w:num w:numId="37">
    <w:abstractNumId w:val="7"/>
  </w:num>
  <w:num w:numId="38">
    <w:abstractNumId w:val="35"/>
  </w:num>
  <w:num w:numId="39">
    <w:abstractNumId w:val="5"/>
  </w:num>
  <w:num w:numId="40">
    <w:abstractNumId w:val="8"/>
  </w:num>
  <w:num w:numId="41">
    <w:abstractNumId w:val="15"/>
  </w:num>
  <w:num w:numId="42">
    <w:abstractNumId w:val="14"/>
    <w:lvlOverride w:ilvl="0">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2"/>
  </w:num>
  <w:num w:numId="46">
    <w:abstractNumId w:val="11"/>
  </w:num>
  <w:num w:numId="47">
    <w:abstractNumId w:val="0"/>
  </w:num>
  <w:num w:numId="48">
    <w:abstractNumId w:val="12"/>
  </w:num>
  <w:num w:numId="49">
    <w:abstractNumId w:val="11"/>
  </w:num>
  <w:num w:numId="5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F83"/>
    <w:rsid w:val="00006FC0"/>
    <w:rsid w:val="000103F5"/>
    <w:rsid w:val="00010627"/>
    <w:rsid w:val="000132FA"/>
    <w:rsid w:val="0001358E"/>
    <w:rsid w:val="00020506"/>
    <w:rsid w:val="000214FB"/>
    <w:rsid w:val="00022A48"/>
    <w:rsid w:val="00024DC8"/>
    <w:rsid w:val="00025116"/>
    <w:rsid w:val="00026BB3"/>
    <w:rsid w:val="00027D06"/>
    <w:rsid w:val="00031B6F"/>
    <w:rsid w:val="00031FAA"/>
    <w:rsid w:val="0003231F"/>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5795B"/>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E1303"/>
    <w:rsid w:val="000F0377"/>
    <w:rsid w:val="000F0B6E"/>
    <w:rsid w:val="000F20DC"/>
    <w:rsid w:val="000F31EB"/>
    <w:rsid w:val="000F4B76"/>
    <w:rsid w:val="000F55CA"/>
    <w:rsid w:val="000F61F8"/>
    <w:rsid w:val="00102AED"/>
    <w:rsid w:val="00105127"/>
    <w:rsid w:val="00105C59"/>
    <w:rsid w:val="00110FFA"/>
    <w:rsid w:val="00111C49"/>
    <w:rsid w:val="00112BCE"/>
    <w:rsid w:val="001130B9"/>
    <w:rsid w:val="001135D6"/>
    <w:rsid w:val="0011580B"/>
    <w:rsid w:val="00120FC5"/>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0CD0"/>
    <w:rsid w:val="00152A8E"/>
    <w:rsid w:val="00154F95"/>
    <w:rsid w:val="001553E8"/>
    <w:rsid w:val="00155683"/>
    <w:rsid w:val="00155801"/>
    <w:rsid w:val="00156FF9"/>
    <w:rsid w:val="0015729F"/>
    <w:rsid w:val="001602DB"/>
    <w:rsid w:val="00160FF5"/>
    <w:rsid w:val="00165BDE"/>
    <w:rsid w:val="001660DE"/>
    <w:rsid w:val="00167708"/>
    <w:rsid w:val="00167ADE"/>
    <w:rsid w:val="00167BFC"/>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7CFE"/>
    <w:rsid w:val="001C02CE"/>
    <w:rsid w:val="001C15A9"/>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07E90"/>
    <w:rsid w:val="0021441D"/>
    <w:rsid w:val="002169D0"/>
    <w:rsid w:val="00220AF6"/>
    <w:rsid w:val="00222934"/>
    <w:rsid w:val="002271C5"/>
    <w:rsid w:val="00231493"/>
    <w:rsid w:val="00231CD4"/>
    <w:rsid w:val="00236992"/>
    <w:rsid w:val="00245092"/>
    <w:rsid w:val="002530BF"/>
    <w:rsid w:val="00253198"/>
    <w:rsid w:val="002536EF"/>
    <w:rsid w:val="002547FE"/>
    <w:rsid w:val="00255BFE"/>
    <w:rsid w:val="00256633"/>
    <w:rsid w:val="00256745"/>
    <w:rsid w:val="00256C69"/>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2143"/>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0C6"/>
    <w:rsid w:val="002C0310"/>
    <w:rsid w:val="002C2212"/>
    <w:rsid w:val="002C2416"/>
    <w:rsid w:val="002C41A3"/>
    <w:rsid w:val="002C566A"/>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05B5"/>
    <w:rsid w:val="0032277A"/>
    <w:rsid w:val="00326BA7"/>
    <w:rsid w:val="00326C86"/>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68D"/>
    <w:rsid w:val="003608B5"/>
    <w:rsid w:val="00361079"/>
    <w:rsid w:val="00363A13"/>
    <w:rsid w:val="003651C0"/>
    <w:rsid w:val="003652F1"/>
    <w:rsid w:val="0036600B"/>
    <w:rsid w:val="00370D1E"/>
    <w:rsid w:val="00372188"/>
    <w:rsid w:val="0037259B"/>
    <w:rsid w:val="00377802"/>
    <w:rsid w:val="00380503"/>
    <w:rsid w:val="003837DC"/>
    <w:rsid w:val="00385443"/>
    <w:rsid w:val="0038561D"/>
    <w:rsid w:val="003903C7"/>
    <w:rsid w:val="00390864"/>
    <w:rsid w:val="00390E83"/>
    <w:rsid w:val="0039147E"/>
    <w:rsid w:val="0039208D"/>
    <w:rsid w:val="0039216F"/>
    <w:rsid w:val="003925B8"/>
    <w:rsid w:val="00392E5C"/>
    <w:rsid w:val="003A19DD"/>
    <w:rsid w:val="003A7B2C"/>
    <w:rsid w:val="003B11ED"/>
    <w:rsid w:val="003B1A51"/>
    <w:rsid w:val="003B3F3E"/>
    <w:rsid w:val="003B4D03"/>
    <w:rsid w:val="003B5A0F"/>
    <w:rsid w:val="003B6CFF"/>
    <w:rsid w:val="003B7FC6"/>
    <w:rsid w:val="003C0342"/>
    <w:rsid w:val="003C14B6"/>
    <w:rsid w:val="003C4556"/>
    <w:rsid w:val="003C540C"/>
    <w:rsid w:val="003C69FA"/>
    <w:rsid w:val="003C7551"/>
    <w:rsid w:val="003C78CE"/>
    <w:rsid w:val="003D0B5E"/>
    <w:rsid w:val="003D4755"/>
    <w:rsid w:val="003E0DC6"/>
    <w:rsid w:val="003E1661"/>
    <w:rsid w:val="003F124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3912"/>
    <w:rsid w:val="004955DB"/>
    <w:rsid w:val="00496C04"/>
    <w:rsid w:val="00497294"/>
    <w:rsid w:val="004972C2"/>
    <w:rsid w:val="004B35E9"/>
    <w:rsid w:val="004B6A06"/>
    <w:rsid w:val="004B790B"/>
    <w:rsid w:val="004C5BAB"/>
    <w:rsid w:val="004D27E4"/>
    <w:rsid w:val="004D3B37"/>
    <w:rsid w:val="004D41A7"/>
    <w:rsid w:val="004D5493"/>
    <w:rsid w:val="004D5D48"/>
    <w:rsid w:val="004D629F"/>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673D"/>
    <w:rsid w:val="00507FC7"/>
    <w:rsid w:val="00510395"/>
    <w:rsid w:val="0051115C"/>
    <w:rsid w:val="005135D9"/>
    <w:rsid w:val="00514C52"/>
    <w:rsid w:val="005163EA"/>
    <w:rsid w:val="00520010"/>
    <w:rsid w:val="00520F51"/>
    <w:rsid w:val="00524481"/>
    <w:rsid w:val="0052493F"/>
    <w:rsid w:val="00525410"/>
    <w:rsid w:val="00526237"/>
    <w:rsid w:val="00527DDC"/>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50131"/>
    <w:rsid w:val="0055270B"/>
    <w:rsid w:val="00554FED"/>
    <w:rsid w:val="0055726F"/>
    <w:rsid w:val="00560A73"/>
    <w:rsid w:val="005644EA"/>
    <w:rsid w:val="00564671"/>
    <w:rsid w:val="005667E8"/>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CF9"/>
    <w:rsid w:val="006007BD"/>
    <w:rsid w:val="006033C0"/>
    <w:rsid w:val="0060611D"/>
    <w:rsid w:val="006118C4"/>
    <w:rsid w:val="00611DAC"/>
    <w:rsid w:val="006131BB"/>
    <w:rsid w:val="00614B81"/>
    <w:rsid w:val="0061749C"/>
    <w:rsid w:val="00621A55"/>
    <w:rsid w:val="00622E50"/>
    <w:rsid w:val="00630EAD"/>
    <w:rsid w:val="006318B2"/>
    <w:rsid w:val="00631AA9"/>
    <w:rsid w:val="00631ECD"/>
    <w:rsid w:val="006326A3"/>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32A8"/>
    <w:rsid w:val="00694BEF"/>
    <w:rsid w:val="006A3836"/>
    <w:rsid w:val="006B3890"/>
    <w:rsid w:val="006B4480"/>
    <w:rsid w:val="006B6D75"/>
    <w:rsid w:val="006B7794"/>
    <w:rsid w:val="006C132E"/>
    <w:rsid w:val="006C2C36"/>
    <w:rsid w:val="006C494B"/>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307FA"/>
    <w:rsid w:val="007310FB"/>
    <w:rsid w:val="0073156F"/>
    <w:rsid w:val="00731F72"/>
    <w:rsid w:val="00733001"/>
    <w:rsid w:val="007330EF"/>
    <w:rsid w:val="00735C0B"/>
    <w:rsid w:val="00736016"/>
    <w:rsid w:val="007428E8"/>
    <w:rsid w:val="00743D58"/>
    <w:rsid w:val="00743FE3"/>
    <w:rsid w:val="0074559C"/>
    <w:rsid w:val="00753378"/>
    <w:rsid w:val="007547E2"/>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96C37"/>
    <w:rsid w:val="007A59F2"/>
    <w:rsid w:val="007A61C4"/>
    <w:rsid w:val="007A65AF"/>
    <w:rsid w:val="007A7B71"/>
    <w:rsid w:val="007A7FC5"/>
    <w:rsid w:val="007B3538"/>
    <w:rsid w:val="007B3E90"/>
    <w:rsid w:val="007B4F5F"/>
    <w:rsid w:val="007B58E8"/>
    <w:rsid w:val="007B687F"/>
    <w:rsid w:val="007B7B8E"/>
    <w:rsid w:val="007B7D00"/>
    <w:rsid w:val="007C15CF"/>
    <w:rsid w:val="007C1731"/>
    <w:rsid w:val="007C17A0"/>
    <w:rsid w:val="007C30D1"/>
    <w:rsid w:val="007C3100"/>
    <w:rsid w:val="007C450C"/>
    <w:rsid w:val="007C49D4"/>
    <w:rsid w:val="007C645D"/>
    <w:rsid w:val="007C6A6E"/>
    <w:rsid w:val="007D297B"/>
    <w:rsid w:val="007D3866"/>
    <w:rsid w:val="007D4EFF"/>
    <w:rsid w:val="007E0B81"/>
    <w:rsid w:val="007E0E1A"/>
    <w:rsid w:val="007E1BC3"/>
    <w:rsid w:val="007E35C8"/>
    <w:rsid w:val="007E5632"/>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54E0"/>
    <w:rsid w:val="009165BF"/>
    <w:rsid w:val="00917235"/>
    <w:rsid w:val="00921455"/>
    <w:rsid w:val="009216DE"/>
    <w:rsid w:val="00922CD5"/>
    <w:rsid w:val="00925B28"/>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6383"/>
    <w:rsid w:val="0097752D"/>
    <w:rsid w:val="00977EF0"/>
    <w:rsid w:val="009810F5"/>
    <w:rsid w:val="00981C5B"/>
    <w:rsid w:val="00983CB5"/>
    <w:rsid w:val="00984D24"/>
    <w:rsid w:val="009900CB"/>
    <w:rsid w:val="00994E22"/>
    <w:rsid w:val="009959AE"/>
    <w:rsid w:val="0099698A"/>
    <w:rsid w:val="009A00D2"/>
    <w:rsid w:val="009A0952"/>
    <w:rsid w:val="009A297D"/>
    <w:rsid w:val="009A39A3"/>
    <w:rsid w:val="009A5773"/>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400C"/>
    <w:rsid w:val="00A45D70"/>
    <w:rsid w:val="00A464B0"/>
    <w:rsid w:val="00A47D44"/>
    <w:rsid w:val="00A51BFA"/>
    <w:rsid w:val="00A53922"/>
    <w:rsid w:val="00A553AB"/>
    <w:rsid w:val="00A5653E"/>
    <w:rsid w:val="00A56809"/>
    <w:rsid w:val="00A6095E"/>
    <w:rsid w:val="00A630AB"/>
    <w:rsid w:val="00A66280"/>
    <w:rsid w:val="00A67349"/>
    <w:rsid w:val="00A70527"/>
    <w:rsid w:val="00A72EFE"/>
    <w:rsid w:val="00A731E7"/>
    <w:rsid w:val="00A73AEE"/>
    <w:rsid w:val="00A7483B"/>
    <w:rsid w:val="00A752B3"/>
    <w:rsid w:val="00A76576"/>
    <w:rsid w:val="00A76D77"/>
    <w:rsid w:val="00A7767D"/>
    <w:rsid w:val="00A7774B"/>
    <w:rsid w:val="00A8260C"/>
    <w:rsid w:val="00A83076"/>
    <w:rsid w:val="00A83399"/>
    <w:rsid w:val="00A83F14"/>
    <w:rsid w:val="00A872A6"/>
    <w:rsid w:val="00A91981"/>
    <w:rsid w:val="00A92B40"/>
    <w:rsid w:val="00A94113"/>
    <w:rsid w:val="00A9691B"/>
    <w:rsid w:val="00A96C69"/>
    <w:rsid w:val="00A9702D"/>
    <w:rsid w:val="00A97C6A"/>
    <w:rsid w:val="00AA3203"/>
    <w:rsid w:val="00AA3D8B"/>
    <w:rsid w:val="00AA4E58"/>
    <w:rsid w:val="00AA542E"/>
    <w:rsid w:val="00AA54C7"/>
    <w:rsid w:val="00AA6F3F"/>
    <w:rsid w:val="00AA755D"/>
    <w:rsid w:val="00AB0069"/>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E3AF2"/>
    <w:rsid w:val="00AE5507"/>
    <w:rsid w:val="00AE636F"/>
    <w:rsid w:val="00AE687A"/>
    <w:rsid w:val="00AF22DD"/>
    <w:rsid w:val="00AF2B31"/>
    <w:rsid w:val="00AF6B66"/>
    <w:rsid w:val="00AF7519"/>
    <w:rsid w:val="00AF7D8C"/>
    <w:rsid w:val="00B00C10"/>
    <w:rsid w:val="00B015E4"/>
    <w:rsid w:val="00B01E81"/>
    <w:rsid w:val="00B055D8"/>
    <w:rsid w:val="00B10E0B"/>
    <w:rsid w:val="00B10F40"/>
    <w:rsid w:val="00B11138"/>
    <w:rsid w:val="00B133CA"/>
    <w:rsid w:val="00B16740"/>
    <w:rsid w:val="00B2241A"/>
    <w:rsid w:val="00B2407E"/>
    <w:rsid w:val="00B279AD"/>
    <w:rsid w:val="00B27AD4"/>
    <w:rsid w:val="00B305C5"/>
    <w:rsid w:val="00B30E0B"/>
    <w:rsid w:val="00B33452"/>
    <w:rsid w:val="00B3594E"/>
    <w:rsid w:val="00B35D7C"/>
    <w:rsid w:val="00B35FEF"/>
    <w:rsid w:val="00B364D2"/>
    <w:rsid w:val="00B36CBD"/>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2936"/>
    <w:rsid w:val="00B732D3"/>
    <w:rsid w:val="00B737E1"/>
    <w:rsid w:val="00B74576"/>
    <w:rsid w:val="00B7478A"/>
    <w:rsid w:val="00B81568"/>
    <w:rsid w:val="00B86140"/>
    <w:rsid w:val="00B94279"/>
    <w:rsid w:val="00B96B2D"/>
    <w:rsid w:val="00BA0549"/>
    <w:rsid w:val="00BA5D39"/>
    <w:rsid w:val="00BA64DA"/>
    <w:rsid w:val="00BB35DD"/>
    <w:rsid w:val="00BB481D"/>
    <w:rsid w:val="00BB4E9E"/>
    <w:rsid w:val="00BB6478"/>
    <w:rsid w:val="00BC1E0A"/>
    <w:rsid w:val="00BC556F"/>
    <w:rsid w:val="00BC5E13"/>
    <w:rsid w:val="00BC66BF"/>
    <w:rsid w:val="00BD0AB1"/>
    <w:rsid w:val="00BD17AF"/>
    <w:rsid w:val="00BD2DC2"/>
    <w:rsid w:val="00BD3650"/>
    <w:rsid w:val="00BD4DD7"/>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5F8A"/>
    <w:rsid w:val="00C06E9C"/>
    <w:rsid w:val="00C0766D"/>
    <w:rsid w:val="00C1094C"/>
    <w:rsid w:val="00C146E3"/>
    <w:rsid w:val="00C14B02"/>
    <w:rsid w:val="00C1527F"/>
    <w:rsid w:val="00C15971"/>
    <w:rsid w:val="00C15BBC"/>
    <w:rsid w:val="00C1668D"/>
    <w:rsid w:val="00C22CA8"/>
    <w:rsid w:val="00C25731"/>
    <w:rsid w:val="00C26697"/>
    <w:rsid w:val="00C267A3"/>
    <w:rsid w:val="00C27E18"/>
    <w:rsid w:val="00C30507"/>
    <w:rsid w:val="00C30FA2"/>
    <w:rsid w:val="00C3288F"/>
    <w:rsid w:val="00C32EDB"/>
    <w:rsid w:val="00C3306C"/>
    <w:rsid w:val="00C406B9"/>
    <w:rsid w:val="00C41198"/>
    <w:rsid w:val="00C411CB"/>
    <w:rsid w:val="00C4286A"/>
    <w:rsid w:val="00C44EF3"/>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4F0"/>
    <w:rsid w:val="00C77F06"/>
    <w:rsid w:val="00C77F95"/>
    <w:rsid w:val="00C8007E"/>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7C5C"/>
    <w:rsid w:val="00CC0EDC"/>
    <w:rsid w:val="00CC2A97"/>
    <w:rsid w:val="00CC400F"/>
    <w:rsid w:val="00CC47B1"/>
    <w:rsid w:val="00CD13E8"/>
    <w:rsid w:val="00CD26A2"/>
    <w:rsid w:val="00CD4530"/>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288E"/>
    <w:rsid w:val="00D02D34"/>
    <w:rsid w:val="00D02E37"/>
    <w:rsid w:val="00D0353D"/>
    <w:rsid w:val="00D06149"/>
    <w:rsid w:val="00D117C5"/>
    <w:rsid w:val="00D11FF9"/>
    <w:rsid w:val="00D1234B"/>
    <w:rsid w:val="00D12827"/>
    <w:rsid w:val="00D15CBE"/>
    <w:rsid w:val="00D16320"/>
    <w:rsid w:val="00D250C4"/>
    <w:rsid w:val="00D252F2"/>
    <w:rsid w:val="00D2678D"/>
    <w:rsid w:val="00D2720E"/>
    <w:rsid w:val="00D32991"/>
    <w:rsid w:val="00D357B7"/>
    <w:rsid w:val="00D41794"/>
    <w:rsid w:val="00D43D67"/>
    <w:rsid w:val="00D44997"/>
    <w:rsid w:val="00D455E7"/>
    <w:rsid w:val="00D476AD"/>
    <w:rsid w:val="00D47835"/>
    <w:rsid w:val="00D516FC"/>
    <w:rsid w:val="00D517D7"/>
    <w:rsid w:val="00D54713"/>
    <w:rsid w:val="00D628DB"/>
    <w:rsid w:val="00D62C3E"/>
    <w:rsid w:val="00D630AD"/>
    <w:rsid w:val="00D6410E"/>
    <w:rsid w:val="00D6600A"/>
    <w:rsid w:val="00D665A4"/>
    <w:rsid w:val="00D731F6"/>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3E7C"/>
    <w:rsid w:val="00E14EA4"/>
    <w:rsid w:val="00E158DB"/>
    <w:rsid w:val="00E1678C"/>
    <w:rsid w:val="00E170F8"/>
    <w:rsid w:val="00E2081B"/>
    <w:rsid w:val="00E227A3"/>
    <w:rsid w:val="00E25701"/>
    <w:rsid w:val="00E27F0F"/>
    <w:rsid w:val="00E30CDF"/>
    <w:rsid w:val="00E34273"/>
    <w:rsid w:val="00E34E8D"/>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C96"/>
    <w:rsid w:val="00E7300B"/>
    <w:rsid w:val="00E7377E"/>
    <w:rsid w:val="00E757D1"/>
    <w:rsid w:val="00E769F9"/>
    <w:rsid w:val="00E76B62"/>
    <w:rsid w:val="00E7703E"/>
    <w:rsid w:val="00E77973"/>
    <w:rsid w:val="00E80B19"/>
    <w:rsid w:val="00E80DA8"/>
    <w:rsid w:val="00E81225"/>
    <w:rsid w:val="00E8284D"/>
    <w:rsid w:val="00E82DA7"/>
    <w:rsid w:val="00E83428"/>
    <w:rsid w:val="00E85B07"/>
    <w:rsid w:val="00E85B84"/>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3278"/>
    <w:rsid w:val="00F64419"/>
    <w:rsid w:val="00F6445F"/>
    <w:rsid w:val="00F64474"/>
    <w:rsid w:val="00F654A7"/>
    <w:rsid w:val="00F74174"/>
    <w:rsid w:val="00F7476E"/>
    <w:rsid w:val="00F77068"/>
    <w:rsid w:val="00F7792A"/>
    <w:rsid w:val="00F80CD8"/>
    <w:rsid w:val="00F831EA"/>
    <w:rsid w:val="00F838C2"/>
    <w:rsid w:val="00F83DA0"/>
    <w:rsid w:val="00F84F36"/>
    <w:rsid w:val="00F85EE3"/>
    <w:rsid w:val="00F9018C"/>
    <w:rsid w:val="00F9393B"/>
    <w:rsid w:val="00F93AB6"/>
    <w:rsid w:val="00F94018"/>
    <w:rsid w:val="00F94D08"/>
    <w:rsid w:val="00F9538F"/>
    <w:rsid w:val="00F9551D"/>
    <w:rsid w:val="00F957C6"/>
    <w:rsid w:val="00F97385"/>
    <w:rsid w:val="00F97B9B"/>
    <w:rsid w:val="00FA3832"/>
    <w:rsid w:val="00FA3FCE"/>
    <w:rsid w:val="00FC0554"/>
    <w:rsid w:val="00FC31D4"/>
    <w:rsid w:val="00FC34D8"/>
    <w:rsid w:val="00FC78BD"/>
    <w:rsid w:val="00FD16C5"/>
    <w:rsid w:val="00FD2646"/>
    <w:rsid w:val="00FD488F"/>
    <w:rsid w:val="00FD5FAC"/>
    <w:rsid w:val="00FD6E92"/>
    <w:rsid w:val="00FD76C9"/>
    <w:rsid w:val="00FE1264"/>
    <w:rsid w:val="00FE547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E945"/>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gc.it/it/giovani/sgs/comunicati-ufficiali/cu-n-02sgs-del-1207201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l.avezzano@lnd.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agovino@figc.it" TargetMode="External"/><Relationship Id="rId23" Type="http://schemas.openxmlformats.org/officeDocument/2006/relationships/fontTable" Target="fontTable.xml"/><Relationship Id="rId10" Type="http://schemas.openxmlformats.org/officeDocument/2006/relationships/hyperlink" Target="http://www.figcabruzzo.it/comunicati/6/2018_2019/4.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abruzzo.sgs@figc.i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13FA-1E7A-4DDA-A3F5-E7DD098F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Pages>
  <Words>3576</Words>
  <Characters>20387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883</cp:revision>
  <cp:lastPrinted>2019-03-05T17:30:00Z</cp:lastPrinted>
  <dcterms:created xsi:type="dcterms:W3CDTF">2018-06-21T07:54:00Z</dcterms:created>
  <dcterms:modified xsi:type="dcterms:W3CDTF">2019-11-21T16:56:00Z</dcterms:modified>
</cp:coreProperties>
</file>